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EB43" w14:textId="77777777" w:rsidR="00B317B5" w:rsidRPr="003F2877" w:rsidRDefault="00B317B5" w:rsidP="00B317B5">
      <w:pPr>
        <w:autoSpaceDE w:val="0"/>
        <w:autoSpaceDN w:val="0"/>
        <w:adjustRightInd w:val="0"/>
        <w:rPr>
          <w:rFonts w:ascii="Segoe UI" w:hAnsi="Segoe UI" w:cs="Segoe UI"/>
          <w:b/>
          <w:bCs/>
          <w:color w:val="000000"/>
        </w:rPr>
      </w:pPr>
      <w:r w:rsidRPr="003F2877">
        <w:rPr>
          <w:rFonts w:ascii="Segoe UI" w:hAnsi="Segoe UI" w:cs="Segoe UI"/>
          <w:b/>
          <w:bCs/>
          <w:color w:val="000000"/>
        </w:rPr>
        <w:t>Architectural Specification</w:t>
      </w:r>
    </w:p>
    <w:p w14:paraId="61F9383D" w14:textId="77777777" w:rsidR="00B317B5" w:rsidRPr="003F2877" w:rsidRDefault="00B317B5" w:rsidP="00B317B5">
      <w:pPr>
        <w:autoSpaceDE w:val="0"/>
        <w:autoSpaceDN w:val="0"/>
        <w:adjustRightInd w:val="0"/>
        <w:rPr>
          <w:rFonts w:ascii="Segoe UI" w:hAnsi="Segoe UI" w:cs="Segoe UI"/>
          <w:b/>
          <w:bCs/>
          <w:color w:val="000000"/>
        </w:rPr>
      </w:pPr>
      <w:r w:rsidRPr="003F2877">
        <w:rPr>
          <w:rFonts w:ascii="Segoe UI" w:hAnsi="Segoe UI" w:cs="Segoe UI"/>
          <w:b/>
          <w:bCs/>
          <w:color w:val="000000"/>
        </w:rPr>
        <w:t>Section 11 14 00 – Pedestrian Control Equipment (Gates/Turnstiles)</w:t>
      </w:r>
    </w:p>
    <w:p w14:paraId="30EF6044" w14:textId="77777777" w:rsidR="00B317B5" w:rsidRPr="003F2877" w:rsidRDefault="00B317B5" w:rsidP="00B317B5">
      <w:pPr>
        <w:autoSpaceDE w:val="0"/>
        <w:autoSpaceDN w:val="0"/>
        <w:adjustRightInd w:val="0"/>
        <w:rPr>
          <w:rFonts w:ascii="Segoe UI" w:hAnsi="Segoe UI" w:cs="Segoe UI"/>
          <w:b/>
          <w:bCs/>
          <w:color w:val="000000"/>
          <w:sz w:val="22"/>
          <w:szCs w:val="22"/>
        </w:rPr>
      </w:pPr>
    </w:p>
    <w:p w14:paraId="6A4CDDF4" w14:textId="77777777" w:rsidR="00B317B5" w:rsidRPr="003F2877" w:rsidRDefault="00B317B5" w:rsidP="00B317B5">
      <w:pPr>
        <w:autoSpaceDE w:val="0"/>
        <w:autoSpaceDN w:val="0"/>
        <w:adjustRightInd w:val="0"/>
        <w:rPr>
          <w:rFonts w:ascii="Segoe UI" w:hAnsi="Segoe UI" w:cs="Segoe UI"/>
          <w:b/>
          <w:bCs/>
          <w:color w:val="000000"/>
          <w:sz w:val="22"/>
          <w:szCs w:val="22"/>
        </w:rPr>
      </w:pPr>
      <w:r w:rsidRPr="003F2877">
        <w:rPr>
          <w:rFonts w:ascii="Segoe UI" w:hAnsi="Segoe UI" w:cs="Segoe UI"/>
          <w:b/>
          <w:bCs/>
          <w:color w:val="000000"/>
          <w:sz w:val="22"/>
          <w:szCs w:val="22"/>
        </w:rPr>
        <w:t>PART 1- GENERAL</w:t>
      </w:r>
    </w:p>
    <w:p w14:paraId="21EBBDE6" w14:textId="77777777" w:rsidR="00B317B5" w:rsidRPr="003F2877" w:rsidRDefault="00B317B5" w:rsidP="00B317B5">
      <w:pPr>
        <w:autoSpaceDE w:val="0"/>
        <w:autoSpaceDN w:val="0"/>
        <w:adjustRightInd w:val="0"/>
        <w:rPr>
          <w:rFonts w:ascii="Segoe UI" w:hAnsi="Segoe UI" w:cs="Segoe UI"/>
          <w:b/>
          <w:bCs/>
          <w:color w:val="000000"/>
          <w:sz w:val="22"/>
          <w:szCs w:val="22"/>
        </w:rPr>
      </w:pPr>
    </w:p>
    <w:p w14:paraId="6BE0D560" w14:textId="77777777" w:rsidR="00B317B5" w:rsidRPr="00160775"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r w:rsidRPr="00160775">
        <w:rPr>
          <w:rFonts w:ascii="Segoe UI" w:hAnsi="Segoe UI" w:cs="Segoe UI"/>
          <w:b/>
          <w:bCs/>
          <w:color w:val="000000"/>
          <w:sz w:val="16"/>
          <w:szCs w:val="16"/>
        </w:rPr>
        <w:t>SECTION INCLUDES</w:t>
      </w:r>
    </w:p>
    <w:p w14:paraId="2B66C640" w14:textId="7D061026" w:rsidR="00B317B5" w:rsidRPr="00160775" w:rsidRDefault="00B317B5" w:rsidP="00B317B5">
      <w:pPr>
        <w:pStyle w:val="ListParagraph"/>
        <w:numPr>
          <w:ilvl w:val="0"/>
          <w:numId w:val="27"/>
        </w:numPr>
        <w:autoSpaceDE w:val="0"/>
        <w:autoSpaceDN w:val="0"/>
        <w:adjustRightInd w:val="0"/>
        <w:ind w:left="720"/>
        <w:rPr>
          <w:rFonts w:ascii="Segoe UI" w:hAnsi="Segoe UI" w:cs="Segoe UI"/>
          <w:b/>
          <w:bCs/>
          <w:color w:val="000000"/>
          <w:sz w:val="16"/>
          <w:szCs w:val="16"/>
        </w:rPr>
      </w:pPr>
      <w:r>
        <w:rPr>
          <w:rFonts w:ascii="Segoe UI" w:hAnsi="Segoe UI" w:cs="Segoe UI"/>
          <w:color w:val="000000"/>
          <w:sz w:val="16"/>
          <w:szCs w:val="16"/>
        </w:rPr>
        <w:t xml:space="preserve">This section covers the furnishing and installation of a </w:t>
      </w:r>
      <w:r w:rsidR="005D4B46">
        <w:rPr>
          <w:rFonts w:ascii="Segoe UI" w:hAnsi="Segoe UI" w:cs="Segoe UI"/>
          <w:color w:val="000000"/>
          <w:sz w:val="16"/>
          <w:szCs w:val="16"/>
        </w:rPr>
        <w:t>tandem</w:t>
      </w:r>
      <w:r>
        <w:rPr>
          <w:rFonts w:ascii="Segoe UI" w:hAnsi="Segoe UI" w:cs="Segoe UI"/>
          <w:color w:val="000000"/>
          <w:sz w:val="16"/>
          <w:szCs w:val="16"/>
        </w:rPr>
        <w:t xml:space="preserve"> full height security turnstile</w:t>
      </w:r>
      <w:r w:rsidRPr="00160775">
        <w:rPr>
          <w:rFonts w:ascii="Segoe UI" w:hAnsi="Segoe UI" w:cs="Segoe UI"/>
          <w:color w:val="000000"/>
          <w:sz w:val="16"/>
          <w:szCs w:val="16"/>
        </w:rPr>
        <w:t xml:space="preserve"> including components and accessories. </w:t>
      </w:r>
    </w:p>
    <w:p w14:paraId="20D06130" w14:textId="77777777" w:rsidR="00B317B5" w:rsidRPr="00160775" w:rsidRDefault="00B317B5" w:rsidP="00B317B5">
      <w:pPr>
        <w:pStyle w:val="ListParagraph"/>
        <w:numPr>
          <w:ilvl w:val="0"/>
          <w:numId w:val="27"/>
        </w:numPr>
        <w:autoSpaceDE w:val="0"/>
        <w:autoSpaceDN w:val="0"/>
        <w:adjustRightInd w:val="0"/>
        <w:ind w:left="720"/>
        <w:rPr>
          <w:rFonts w:ascii="Segoe UI" w:hAnsi="Segoe UI" w:cs="Segoe UI"/>
          <w:color w:val="000000"/>
          <w:sz w:val="16"/>
          <w:szCs w:val="16"/>
        </w:rPr>
      </w:pPr>
      <w:r w:rsidRPr="00160775">
        <w:rPr>
          <w:rFonts w:ascii="Segoe UI" w:hAnsi="Segoe UI" w:cs="Segoe UI"/>
          <w:color w:val="000000"/>
          <w:sz w:val="16"/>
          <w:szCs w:val="16"/>
        </w:rPr>
        <w:t>For further information including project-specific specification writing assistance, contact Hayward Turnstiles at 203-647-9144 or email sales@haywardts.com</w:t>
      </w:r>
    </w:p>
    <w:p w14:paraId="752D4367" w14:textId="77777777" w:rsidR="00B317B5" w:rsidRPr="003F2877" w:rsidRDefault="00B317B5" w:rsidP="00B317B5">
      <w:pPr>
        <w:autoSpaceDE w:val="0"/>
        <w:autoSpaceDN w:val="0"/>
        <w:adjustRightInd w:val="0"/>
        <w:rPr>
          <w:rFonts w:ascii="Segoe UI" w:hAnsi="Segoe UI" w:cs="Segoe UI"/>
          <w:b/>
          <w:bCs/>
          <w:color w:val="000000"/>
          <w:sz w:val="16"/>
          <w:szCs w:val="16"/>
        </w:rPr>
      </w:pPr>
    </w:p>
    <w:p w14:paraId="647FC5DE" w14:textId="77777777" w:rsidR="00B317B5" w:rsidRPr="00160775"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r w:rsidRPr="00160775">
        <w:rPr>
          <w:rFonts w:ascii="Segoe UI" w:hAnsi="Segoe UI" w:cs="Segoe UI"/>
          <w:b/>
          <w:bCs/>
          <w:color w:val="000000"/>
          <w:sz w:val="16"/>
          <w:szCs w:val="16"/>
        </w:rPr>
        <w:t>RELATED SECTIONS</w:t>
      </w:r>
      <w:bookmarkStart w:id="0" w:name="_Hlk512506879"/>
    </w:p>
    <w:p w14:paraId="14D6D4CE" w14:textId="77777777" w:rsidR="00B317B5" w:rsidRPr="00160775" w:rsidRDefault="00B317B5" w:rsidP="00B317B5">
      <w:pPr>
        <w:pStyle w:val="ListParagraph"/>
        <w:numPr>
          <w:ilvl w:val="0"/>
          <w:numId w:val="28"/>
        </w:numPr>
        <w:autoSpaceDE w:val="0"/>
        <w:autoSpaceDN w:val="0"/>
        <w:adjustRightInd w:val="0"/>
        <w:rPr>
          <w:rFonts w:ascii="Segoe UI" w:hAnsi="Segoe UI" w:cs="Segoe UI"/>
          <w:b/>
          <w:bCs/>
          <w:color w:val="000000"/>
          <w:sz w:val="16"/>
          <w:szCs w:val="16"/>
        </w:rPr>
      </w:pPr>
      <w:r w:rsidRPr="00160775">
        <w:rPr>
          <w:rFonts w:ascii="Segoe UI" w:hAnsi="Segoe UI" w:cs="Segoe UI"/>
          <w:color w:val="000000"/>
          <w:sz w:val="16"/>
          <w:szCs w:val="16"/>
        </w:rPr>
        <w:t>10450 – Pedestrian Control Devices.</w:t>
      </w:r>
    </w:p>
    <w:bookmarkEnd w:id="0"/>
    <w:p w14:paraId="10AE9FAE" w14:textId="77777777" w:rsidR="00B317B5" w:rsidRPr="00160775" w:rsidRDefault="00B317B5" w:rsidP="00B317B5">
      <w:pPr>
        <w:pStyle w:val="ListParagraph"/>
        <w:numPr>
          <w:ilvl w:val="0"/>
          <w:numId w:val="28"/>
        </w:numPr>
        <w:autoSpaceDE w:val="0"/>
        <w:autoSpaceDN w:val="0"/>
        <w:adjustRightInd w:val="0"/>
        <w:rPr>
          <w:rFonts w:ascii="Segoe UI" w:hAnsi="Segoe UI" w:cs="Segoe UI"/>
          <w:color w:val="000000"/>
          <w:sz w:val="16"/>
          <w:szCs w:val="16"/>
        </w:rPr>
      </w:pPr>
      <w:r w:rsidRPr="00160775">
        <w:rPr>
          <w:rFonts w:ascii="Segoe UI" w:hAnsi="Segoe UI" w:cs="Segoe UI"/>
          <w:color w:val="000000"/>
          <w:sz w:val="16"/>
          <w:szCs w:val="16"/>
        </w:rPr>
        <w:t>Section 08400 - Entrances and Storefronts.</w:t>
      </w:r>
    </w:p>
    <w:p w14:paraId="16309C92" w14:textId="77777777" w:rsidR="00B317B5" w:rsidRPr="003F2877" w:rsidRDefault="00B317B5" w:rsidP="00B317B5">
      <w:pPr>
        <w:autoSpaceDE w:val="0"/>
        <w:autoSpaceDN w:val="0"/>
        <w:adjustRightInd w:val="0"/>
        <w:ind w:left="360"/>
        <w:rPr>
          <w:rFonts w:ascii="Segoe UI" w:hAnsi="Segoe UI" w:cs="Segoe UI"/>
          <w:color w:val="000000"/>
          <w:sz w:val="16"/>
          <w:szCs w:val="16"/>
        </w:rPr>
      </w:pPr>
    </w:p>
    <w:p w14:paraId="61F35604" w14:textId="77777777" w:rsidR="00B317B5" w:rsidRPr="00160775"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r w:rsidRPr="00160775">
        <w:rPr>
          <w:rFonts w:ascii="Segoe UI" w:hAnsi="Segoe UI" w:cs="Segoe UI"/>
          <w:b/>
          <w:bCs/>
          <w:color w:val="000000"/>
          <w:sz w:val="16"/>
          <w:szCs w:val="16"/>
        </w:rPr>
        <w:t>Quality Assurance</w:t>
      </w:r>
    </w:p>
    <w:p w14:paraId="4F37D482" w14:textId="77777777" w:rsidR="00B317B5" w:rsidRPr="000F20A7" w:rsidRDefault="00B317B5" w:rsidP="00B317B5">
      <w:pPr>
        <w:pStyle w:val="ListParagraph"/>
        <w:numPr>
          <w:ilvl w:val="0"/>
          <w:numId w:val="29"/>
        </w:numPr>
        <w:autoSpaceDE w:val="0"/>
        <w:autoSpaceDN w:val="0"/>
        <w:adjustRightInd w:val="0"/>
        <w:rPr>
          <w:rFonts w:ascii="Segoe UI" w:hAnsi="Segoe UI" w:cs="Segoe UI"/>
          <w:b/>
          <w:bCs/>
          <w:color w:val="000000"/>
          <w:sz w:val="16"/>
          <w:szCs w:val="16"/>
        </w:rPr>
      </w:pPr>
      <w:r w:rsidRPr="00160775">
        <w:rPr>
          <w:rFonts w:ascii="Segoe UI" w:hAnsi="Segoe UI" w:cs="Segoe UI"/>
          <w:color w:val="000000"/>
          <w:sz w:val="16"/>
          <w:szCs w:val="16"/>
        </w:rPr>
        <w:t>Manufacturer shall be a</w:t>
      </w:r>
      <w:r>
        <w:rPr>
          <w:rFonts w:ascii="Segoe UI" w:hAnsi="Segoe UI" w:cs="Segoe UI"/>
          <w:color w:val="000000"/>
          <w:sz w:val="16"/>
          <w:szCs w:val="16"/>
        </w:rPr>
        <w:t xml:space="preserve"> US-based</w:t>
      </w:r>
      <w:r w:rsidRPr="00160775">
        <w:rPr>
          <w:rFonts w:ascii="Segoe UI" w:hAnsi="Segoe UI" w:cs="Segoe UI"/>
          <w:color w:val="000000"/>
          <w:sz w:val="16"/>
          <w:szCs w:val="16"/>
        </w:rPr>
        <w:t xml:space="preserve"> company specializing in the </w:t>
      </w:r>
      <w:r>
        <w:rPr>
          <w:rFonts w:ascii="Segoe UI" w:hAnsi="Segoe UI" w:cs="Segoe UI"/>
          <w:color w:val="000000"/>
          <w:sz w:val="16"/>
          <w:szCs w:val="16"/>
        </w:rPr>
        <w:t>manufacture</w:t>
      </w:r>
      <w:r w:rsidRPr="00160775">
        <w:rPr>
          <w:rFonts w:ascii="Segoe UI" w:hAnsi="Segoe UI" w:cs="Segoe UI"/>
          <w:color w:val="000000"/>
          <w:sz w:val="16"/>
          <w:szCs w:val="16"/>
        </w:rPr>
        <w:t xml:space="preserve"> of security turnstiles </w:t>
      </w:r>
      <w:r>
        <w:rPr>
          <w:rFonts w:ascii="Segoe UI" w:hAnsi="Segoe UI" w:cs="Segoe UI"/>
          <w:color w:val="000000"/>
          <w:sz w:val="16"/>
          <w:szCs w:val="16"/>
        </w:rPr>
        <w:t xml:space="preserve">for a minimum of 10 years. </w:t>
      </w:r>
    </w:p>
    <w:p w14:paraId="2BE05F23" w14:textId="77777777" w:rsidR="00B317B5" w:rsidRPr="000F20A7" w:rsidRDefault="00B317B5" w:rsidP="00B317B5">
      <w:pPr>
        <w:pStyle w:val="ListParagraph"/>
        <w:numPr>
          <w:ilvl w:val="0"/>
          <w:numId w:val="29"/>
        </w:numPr>
        <w:autoSpaceDE w:val="0"/>
        <w:autoSpaceDN w:val="0"/>
        <w:adjustRightInd w:val="0"/>
        <w:rPr>
          <w:rFonts w:ascii="Segoe UI" w:hAnsi="Segoe UI" w:cs="Segoe UI"/>
          <w:b/>
          <w:bCs/>
          <w:color w:val="000000"/>
          <w:sz w:val="16"/>
          <w:szCs w:val="16"/>
        </w:rPr>
      </w:pPr>
      <w:r>
        <w:rPr>
          <w:rFonts w:ascii="Segoe UI" w:hAnsi="Segoe UI" w:cs="Segoe UI"/>
          <w:color w:val="000000"/>
          <w:sz w:val="16"/>
          <w:szCs w:val="16"/>
        </w:rPr>
        <w:t xml:space="preserve">Steel used in the construction of security turnstiles shall be US-sourced. </w:t>
      </w:r>
    </w:p>
    <w:p w14:paraId="59AE885F" w14:textId="77777777" w:rsidR="00B317B5" w:rsidRPr="00160775" w:rsidRDefault="00B317B5" w:rsidP="00B317B5">
      <w:pPr>
        <w:pStyle w:val="ListParagraph"/>
        <w:numPr>
          <w:ilvl w:val="0"/>
          <w:numId w:val="29"/>
        </w:numPr>
        <w:autoSpaceDE w:val="0"/>
        <w:autoSpaceDN w:val="0"/>
        <w:adjustRightInd w:val="0"/>
        <w:rPr>
          <w:rFonts w:ascii="Segoe UI" w:hAnsi="Segoe UI" w:cs="Segoe UI"/>
          <w:b/>
          <w:bCs/>
          <w:color w:val="000000"/>
          <w:sz w:val="16"/>
          <w:szCs w:val="16"/>
        </w:rPr>
      </w:pPr>
      <w:r>
        <w:rPr>
          <w:rFonts w:ascii="Segoe UI" w:hAnsi="Segoe UI" w:cs="Segoe UI"/>
          <w:color w:val="000000"/>
          <w:sz w:val="16"/>
          <w:szCs w:val="16"/>
        </w:rPr>
        <w:t xml:space="preserve">Installer shall have at least one year’s experience installing security turnstiles and/or shall have direct authorization from manufacturer to install security turnstiles. </w:t>
      </w:r>
    </w:p>
    <w:p w14:paraId="17B2895E" w14:textId="77777777" w:rsidR="00B317B5" w:rsidRPr="003F2877" w:rsidRDefault="00B317B5" w:rsidP="00B317B5">
      <w:pPr>
        <w:autoSpaceDE w:val="0"/>
        <w:autoSpaceDN w:val="0"/>
        <w:adjustRightInd w:val="0"/>
        <w:rPr>
          <w:rFonts w:ascii="Segoe UI" w:hAnsi="Segoe UI" w:cs="Segoe UI"/>
          <w:b/>
          <w:bCs/>
          <w:color w:val="000000"/>
          <w:sz w:val="16"/>
          <w:szCs w:val="16"/>
        </w:rPr>
      </w:pPr>
    </w:p>
    <w:p w14:paraId="374CA15B" w14:textId="77777777" w:rsidR="00B317B5" w:rsidRPr="000F20A7"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bookmarkStart w:id="1" w:name="_Hlk512507089"/>
      <w:r w:rsidRPr="000F20A7">
        <w:rPr>
          <w:rFonts w:ascii="Segoe UI" w:hAnsi="Segoe UI" w:cs="Segoe UI"/>
          <w:b/>
          <w:bCs/>
          <w:color w:val="000000"/>
          <w:sz w:val="16"/>
          <w:szCs w:val="16"/>
        </w:rPr>
        <w:t>SUBMITTALS</w:t>
      </w:r>
    </w:p>
    <w:p w14:paraId="11D70178" w14:textId="77777777" w:rsidR="00B317B5" w:rsidRPr="000F20A7" w:rsidRDefault="00B317B5" w:rsidP="00B317B5">
      <w:pPr>
        <w:pStyle w:val="ListParagraph"/>
        <w:numPr>
          <w:ilvl w:val="0"/>
          <w:numId w:val="30"/>
        </w:numPr>
        <w:autoSpaceDE w:val="0"/>
        <w:autoSpaceDN w:val="0"/>
        <w:adjustRightInd w:val="0"/>
        <w:rPr>
          <w:rFonts w:ascii="Segoe UI" w:hAnsi="Segoe UI" w:cs="Segoe UI"/>
          <w:b/>
          <w:bCs/>
          <w:color w:val="000000"/>
          <w:sz w:val="16"/>
          <w:szCs w:val="16"/>
        </w:rPr>
      </w:pPr>
      <w:r>
        <w:rPr>
          <w:rFonts w:ascii="Segoe UI" w:hAnsi="Segoe UI" w:cs="Segoe UI"/>
          <w:color w:val="000000"/>
          <w:sz w:val="16"/>
          <w:szCs w:val="16"/>
        </w:rPr>
        <w:t>Submit m</w:t>
      </w:r>
      <w:r w:rsidRPr="000F20A7">
        <w:rPr>
          <w:rFonts w:ascii="Segoe UI" w:hAnsi="Segoe UI" w:cs="Segoe UI"/>
          <w:color w:val="000000"/>
          <w:sz w:val="16"/>
          <w:szCs w:val="16"/>
        </w:rPr>
        <w:t xml:space="preserve">anufacturer’s descriptive literature for equipment specified including </w:t>
      </w:r>
      <w:r>
        <w:rPr>
          <w:rFonts w:ascii="Segoe UI" w:hAnsi="Segoe UI" w:cs="Segoe UI"/>
          <w:color w:val="000000"/>
          <w:sz w:val="16"/>
          <w:szCs w:val="16"/>
        </w:rPr>
        <w:t xml:space="preserve">finish, </w:t>
      </w:r>
      <w:r w:rsidRPr="000F20A7">
        <w:rPr>
          <w:rFonts w:ascii="Segoe UI" w:hAnsi="Segoe UI" w:cs="Segoe UI"/>
          <w:color w:val="000000"/>
          <w:sz w:val="16"/>
          <w:szCs w:val="16"/>
        </w:rPr>
        <w:t>components</w:t>
      </w:r>
      <w:r>
        <w:rPr>
          <w:rFonts w:ascii="Segoe UI" w:hAnsi="Segoe UI" w:cs="Segoe UI"/>
          <w:color w:val="000000"/>
          <w:sz w:val="16"/>
          <w:szCs w:val="16"/>
        </w:rPr>
        <w:t>,</w:t>
      </w:r>
      <w:r w:rsidRPr="000F20A7">
        <w:rPr>
          <w:rFonts w:ascii="Segoe UI" w:hAnsi="Segoe UI" w:cs="Segoe UI"/>
          <w:color w:val="000000"/>
          <w:sz w:val="16"/>
          <w:szCs w:val="16"/>
        </w:rPr>
        <w:t xml:space="preserve"> and </w:t>
      </w:r>
      <w:r>
        <w:rPr>
          <w:rFonts w:ascii="Segoe UI" w:hAnsi="Segoe UI" w:cs="Segoe UI"/>
          <w:color w:val="000000"/>
          <w:sz w:val="16"/>
          <w:szCs w:val="16"/>
        </w:rPr>
        <w:t>options</w:t>
      </w:r>
      <w:r w:rsidRPr="000F20A7">
        <w:rPr>
          <w:rFonts w:ascii="Segoe UI" w:hAnsi="Segoe UI" w:cs="Segoe UI"/>
          <w:color w:val="000000"/>
          <w:sz w:val="16"/>
          <w:szCs w:val="16"/>
        </w:rPr>
        <w:t xml:space="preserve">. </w:t>
      </w:r>
    </w:p>
    <w:p w14:paraId="0060112B" w14:textId="77777777" w:rsidR="00B317B5" w:rsidRPr="000F20A7" w:rsidRDefault="00B317B5" w:rsidP="00B317B5">
      <w:pPr>
        <w:pStyle w:val="ListParagraph"/>
        <w:numPr>
          <w:ilvl w:val="0"/>
          <w:numId w:val="30"/>
        </w:numPr>
        <w:autoSpaceDE w:val="0"/>
        <w:autoSpaceDN w:val="0"/>
        <w:adjustRightInd w:val="0"/>
        <w:rPr>
          <w:rFonts w:ascii="Segoe UI" w:hAnsi="Segoe UI" w:cs="Segoe UI"/>
          <w:color w:val="000000"/>
          <w:sz w:val="16"/>
          <w:szCs w:val="16"/>
        </w:rPr>
      </w:pPr>
      <w:r>
        <w:rPr>
          <w:rFonts w:ascii="Segoe UI" w:hAnsi="Segoe UI" w:cs="Segoe UI"/>
          <w:color w:val="000000"/>
          <w:sz w:val="16"/>
          <w:szCs w:val="16"/>
        </w:rPr>
        <w:t>Provide site-specific shop drawings upon request.</w:t>
      </w:r>
    </w:p>
    <w:bookmarkEnd w:id="1"/>
    <w:p w14:paraId="007F576C" w14:textId="77777777" w:rsidR="00B317B5" w:rsidRPr="000F20A7" w:rsidRDefault="00B317B5" w:rsidP="00B317B5">
      <w:pPr>
        <w:pStyle w:val="ListParagraph"/>
        <w:numPr>
          <w:ilvl w:val="0"/>
          <w:numId w:val="30"/>
        </w:numPr>
        <w:autoSpaceDE w:val="0"/>
        <w:autoSpaceDN w:val="0"/>
        <w:adjustRightInd w:val="0"/>
        <w:rPr>
          <w:rFonts w:ascii="Segoe UI" w:hAnsi="Segoe UI" w:cs="Segoe UI"/>
          <w:color w:val="000000"/>
          <w:sz w:val="16"/>
          <w:szCs w:val="16"/>
        </w:rPr>
      </w:pPr>
      <w:r>
        <w:rPr>
          <w:rFonts w:ascii="Segoe UI" w:hAnsi="Segoe UI" w:cs="Segoe UI"/>
          <w:color w:val="000000"/>
          <w:sz w:val="16"/>
          <w:szCs w:val="16"/>
        </w:rPr>
        <w:t>Provide installation and operation manuals.</w:t>
      </w:r>
    </w:p>
    <w:p w14:paraId="30497193" w14:textId="77777777" w:rsidR="00B317B5" w:rsidRPr="003F2877" w:rsidRDefault="00B317B5" w:rsidP="00B317B5">
      <w:pPr>
        <w:autoSpaceDE w:val="0"/>
        <w:autoSpaceDN w:val="0"/>
        <w:adjustRightInd w:val="0"/>
        <w:rPr>
          <w:rFonts w:ascii="Segoe UI" w:hAnsi="Segoe UI" w:cs="Segoe UI"/>
          <w:b/>
          <w:bCs/>
          <w:color w:val="000000"/>
          <w:sz w:val="16"/>
          <w:szCs w:val="16"/>
        </w:rPr>
      </w:pPr>
    </w:p>
    <w:p w14:paraId="0C96E41E" w14:textId="77777777" w:rsidR="00B317B5" w:rsidRPr="000F20A7"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r w:rsidRPr="000F20A7">
        <w:rPr>
          <w:rFonts w:ascii="Segoe UI" w:hAnsi="Segoe UI" w:cs="Segoe UI"/>
          <w:b/>
          <w:bCs/>
          <w:color w:val="000000"/>
          <w:sz w:val="16"/>
          <w:szCs w:val="16"/>
        </w:rPr>
        <w:t>DELIVERY, STORAGE AND HANDLING</w:t>
      </w:r>
    </w:p>
    <w:p w14:paraId="13BA052E" w14:textId="77777777" w:rsidR="00B317B5" w:rsidRPr="000F20A7" w:rsidRDefault="00B317B5" w:rsidP="00B317B5">
      <w:pPr>
        <w:pStyle w:val="ListParagraph"/>
        <w:numPr>
          <w:ilvl w:val="0"/>
          <w:numId w:val="31"/>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Store products of this section in manufacturer’s unopened packaging until installation.</w:t>
      </w:r>
    </w:p>
    <w:p w14:paraId="6265649D" w14:textId="77777777" w:rsidR="00B317B5" w:rsidRPr="000F20A7" w:rsidRDefault="00B317B5" w:rsidP="00B317B5">
      <w:pPr>
        <w:pStyle w:val="ListParagraph"/>
        <w:numPr>
          <w:ilvl w:val="0"/>
          <w:numId w:val="31"/>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Store off ground, under cover, protected from weather and construction activities.</w:t>
      </w:r>
    </w:p>
    <w:p w14:paraId="66D1CFFF" w14:textId="77777777" w:rsidR="00B317B5" w:rsidRPr="003F2877" w:rsidRDefault="00B317B5" w:rsidP="00B317B5">
      <w:pPr>
        <w:autoSpaceDE w:val="0"/>
        <w:autoSpaceDN w:val="0"/>
        <w:adjustRightInd w:val="0"/>
        <w:rPr>
          <w:rFonts w:ascii="Segoe UI" w:hAnsi="Segoe UI" w:cs="Segoe UI"/>
          <w:b/>
          <w:bCs/>
          <w:color w:val="000000"/>
          <w:sz w:val="16"/>
          <w:szCs w:val="16"/>
        </w:rPr>
      </w:pPr>
    </w:p>
    <w:p w14:paraId="1A25583C" w14:textId="77777777" w:rsidR="00B317B5"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r w:rsidRPr="000F20A7">
        <w:rPr>
          <w:rFonts w:ascii="Segoe UI" w:hAnsi="Segoe UI" w:cs="Segoe UI"/>
          <w:b/>
          <w:bCs/>
          <w:color w:val="000000"/>
          <w:sz w:val="16"/>
          <w:szCs w:val="16"/>
        </w:rPr>
        <w:t>Project Site Conditions</w:t>
      </w:r>
      <w:bookmarkStart w:id="2" w:name="_Hlk512507329"/>
    </w:p>
    <w:p w14:paraId="25B6AD2C" w14:textId="6BBD4B2C" w:rsidR="00B317B5" w:rsidRPr="000F20A7" w:rsidRDefault="00B317B5" w:rsidP="00B317B5">
      <w:pPr>
        <w:pStyle w:val="ListParagraph"/>
        <w:numPr>
          <w:ilvl w:val="0"/>
          <w:numId w:val="32"/>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Install the HT431</w:t>
      </w:r>
      <w:r>
        <w:rPr>
          <w:rFonts w:ascii="Segoe UI" w:hAnsi="Segoe UI" w:cs="Segoe UI"/>
          <w:color w:val="000000"/>
          <w:sz w:val="16"/>
          <w:szCs w:val="16"/>
        </w:rPr>
        <w:t>T</w:t>
      </w:r>
      <w:r w:rsidRPr="000F20A7">
        <w:rPr>
          <w:rFonts w:ascii="Segoe UI" w:hAnsi="Segoe UI" w:cs="Segoe UI"/>
          <w:color w:val="000000"/>
          <w:sz w:val="16"/>
          <w:szCs w:val="16"/>
        </w:rPr>
        <w:t xml:space="preserve"> on a level concrete pad.</w:t>
      </w:r>
    </w:p>
    <w:p w14:paraId="6C1E2D60" w14:textId="77777777" w:rsidR="00B317B5" w:rsidRPr="003F2877" w:rsidRDefault="00B317B5" w:rsidP="00B317B5">
      <w:pPr>
        <w:autoSpaceDE w:val="0"/>
        <w:autoSpaceDN w:val="0"/>
        <w:adjustRightInd w:val="0"/>
        <w:ind w:left="450" w:hanging="90"/>
        <w:rPr>
          <w:rFonts w:ascii="Segoe UI" w:hAnsi="Segoe UI" w:cs="Segoe UI"/>
          <w:b/>
          <w:bCs/>
          <w:color w:val="000000"/>
          <w:sz w:val="16"/>
          <w:szCs w:val="16"/>
        </w:rPr>
      </w:pPr>
    </w:p>
    <w:p w14:paraId="5CBFA526" w14:textId="77777777" w:rsidR="00B317B5" w:rsidRPr="000F20A7" w:rsidRDefault="00B317B5" w:rsidP="00B317B5">
      <w:pPr>
        <w:pStyle w:val="ListParagraph"/>
        <w:numPr>
          <w:ilvl w:val="1"/>
          <w:numId w:val="26"/>
        </w:numPr>
        <w:autoSpaceDE w:val="0"/>
        <w:autoSpaceDN w:val="0"/>
        <w:adjustRightInd w:val="0"/>
        <w:rPr>
          <w:rFonts w:ascii="Segoe UI" w:hAnsi="Segoe UI" w:cs="Segoe UI"/>
          <w:b/>
          <w:bCs/>
          <w:color w:val="000000"/>
          <w:sz w:val="16"/>
          <w:szCs w:val="16"/>
        </w:rPr>
      </w:pPr>
      <w:r w:rsidRPr="000F20A7">
        <w:rPr>
          <w:rFonts w:ascii="Segoe UI" w:hAnsi="Segoe UI" w:cs="Segoe UI"/>
          <w:b/>
          <w:bCs/>
          <w:color w:val="000000"/>
          <w:sz w:val="16"/>
          <w:szCs w:val="16"/>
        </w:rPr>
        <w:t>WARRANTY</w:t>
      </w:r>
      <w:bookmarkEnd w:id="2"/>
    </w:p>
    <w:p w14:paraId="3F2F8496" w14:textId="77777777" w:rsidR="00B317B5" w:rsidRPr="000F20A7" w:rsidRDefault="00B317B5" w:rsidP="00B317B5">
      <w:pPr>
        <w:pStyle w:val="ListParagraph"/>
        <w:numPr>
          <w:ilvl w:val="0"/>
          <w:numId w:val="33"/>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Hayward Turnstiles warranties its products against defects in material and workmanship for a period of one (1) year from the date of invoicing. The warranty covers defects in materials and workmanship. Obtain full warranty terms from Hayward Turnstiles.</w:t>
      </w:r>
    </w:p>
    <w:p w14:paraId="1CFE49E8" w14:textId="77777777" w:rsidR="00B317B5" w:rsidRPr="003F2877" w:rsidRDefault="00B317B5" w:rsidP="00B317B5">
      <w:pPr>
        <w:autoSpaceDE w:val="0"/>
        <w:autoSpaceDN w:val="0"/>
        <w:adjustRightInd w:val="0"/>
        <w:rPr>
          <w:rFonts w:ascii="Segoe UI" w:hAnsi="Segoe UI" w:cs="Segoe UI"/>
          <w:b/>
          <w:bCs/>
          <w:color w:val="000000"/>
          <w:sz w:val="22"/>
          <w:szCs w:val="22"/>
        </w:rPr>
      </w:pPr>
    </w:p>
    <w:p w14:paraId="54DFEF38" w14:textId="77777777" w:rsidR="00B317B5" w:rsidRPr="003F2877" w:rsidRDefault="00B317B5" w:rsidP="00B317B5">
      <w:pPr>
        <w:autoSpaceDE w:val="0"/>
        <w:autoSpaceDN w:val="0"/>
        <w:adjustRightInd w:val="0"/>
        <w:rPr>
          <w:rFonts w:ascii="Segoe UI" w:hAnsi="Segoe UI" w:cs="Segoe UI"/>
          <w:b/>
          <w:bCs/>
          <w:color w:val="000000"/>
          <w:sz w:val="22"/>
          <w:szCs w:val="22"/>
        </w:rPr>
      </w:pPr>
      <w:r w:rsidRPr="003F2877">
        <w:rPr>
          <w:rFonts w:ascii="Segoe UI" w:hAnsi="Segoe UI" w:cs="Segoe UI"/>
          <w:b/>
          <w:bCs/>
          <w:color w:val="000000"/>
          <w:sz w:val="22"/>
          <w:szCs w:val="22"/>
        </w:rPr>
        <w:t>PART 2 PRODUCTS</w:t>
      </w:r>
    </w:p>
    <w:p w14:paraId="2DE907AB" w14:textId="77777777" w:rsidR="00B317B5" w:rsidRPr="003F2877" w:rsidRDefault="00B317B5" w:rsidP="00B317B5">
      <w:pPr>
        <w:autoSpaceDE w:val="0"/>
        <w:autoSpaceDN w:val="0"/>
        <w:adjustRightInd w:val="0"/>
        <w:rPr>
          <w:rFonts w:ascii="Segoe UI" w:hAnsi="Segoe UI" w:cs="Segoe UI"/>
          <w:b/>
          <w:bCs/>
          <w:color w:val="000000"/>
          <w:sz w:val="16"/>
          <w:szCs w:val="16"/>
        </w:rPr>
      </w:pPr>
    </w:p>
    <w:p w14:paraId="5FD7FA2B" w14:textId="77777777" w:rsidR="00B317B5" w:rsidRPr="000F20A7" w:rsidRDefault="00B317B5" w:rsidP="00B317B5">
      <w:pPr>
        <w:pStyle w:val="ListParagraph"/>
        <w:numPr>
          <w:ilvl w:val="1"/>
          <w:numId w:val="34"/>
        </w:numPr>
        <w:autoSpaceDE w:val="0"/>
        <w:autoSpaceDN w:val="0"/>
        <w:adjustRightInd w:val="0"/>
        <w:rPr>
          <w:rFonts w:ascii="Segoe UI" w:hAnsi="Segoe UI" w:cs="Segoe UI"/>
          <w:b/>
          <w:bCs/>
          <w:color w:val="000000"/>
          <w:sz w:val="16"/>
          <w:szCs w:val="16"/>
        </w:rPr>
      </w:pPr>
      <w:r>
        <w:rPr>
          <w:rFonts w:ascii="Segoe UI" w:hAnsi="Segoe UI" w:cs="Segoe UI"/>
          <w:b/>
          <w:bCs/>
          <w:color w:val="000000"/>
          <w:sz w:val="16"/>
          <w:szCs w:val="16"/>
        </w:rPr>
        <w:t>M</w:t>
      </w:r>
      <w:r w:rsidRPr="000F20A7">
        <w:rPr>
          <w:rFonts w:ascii="Segoe UI" w:hAnsi="Segoe UI" w:cs="Segoe UI"/>
          <w:b/>
          <w:bCs/>
          <w:color w:val="000000"/>
          <w:sz w:val="16"/>
          <w:szCs w:val="16"/>
        </w:rPr>
        <w:t>ANUFACTURER</w:t>
      </w:r>
    </w:p>
    <w:p w14:paraId="7BA535A9" w14:textId="77777777" w:rsidR="00B317B5" w:rsidRPr="000F20A7" w:rsidRDefault="00B317B5" w:rsidP="00B317B5">
      <w:pPr>
        <w:pStyle w:val="ListParagraph"/>
        <w:numPr>
          <w:ilvl w:val="0"/>
          <w:numId w:val="35"/>
        </w:numPr>
        <w:autoSpaceDE w:val="0"/>
        <w:autoSpaceDN w:val="0"/>
        <w:adjustRightInd w:val="0"/>
        <w:rPr>
          <w:rFonts w:ascii="Segoe UI" w:hAnsi="Segoe UI" w:cs="Segoe UI"/>
          <w:color w:val="000000"/>
          <w:sz w:val="16"/>
          <w:szCs w:val="16"/>
        </w:rPr>
      </w:pPr>
      <w:r w:rsidRPr="000F20A7">
        <w:rPr>
          <w:rFonts w:ascii="Segoe UI" w:hAnsi="Segoe UI" w:cs="Segoe UI"/>
          <w:color w:val="000000"/>
          <w:sz w:val="16"/>
          <w:szCs w:val="16"/>
        </w:rPr>
        <w:t xml:space="preserve">Acceptable Manufacturer: </w:t>
      </w:r>
    </w:p>
    <w:p w14:paraId="0C087FC5" w14:textId="77777777" w:rsidR="00B317B5" w:rsidRPr="003F2877" w:rsidRDefault="00B317B5" w:rsidP="00B317B5">
      <w:pPr>
        <w:autoSpaceDE w:val="0"/>
        <w:autoSpaceDN w:val="0"/>
        <w:adjustRightInd w:val="0"/>
        <w:ind w:left="540" w:firstLine="180"/>
        <w:rPr>
          <w:rFonts w:ascii="Segoe UI" w:hAnsi="Segoe UI" w:cs="Segoe UI"/>
          <w:bCs/>
          <w:iCs/>
          <w:color w:val="000000"/>
          <w:sz w:val="16"/>
          <w:szCs w:val="16"/>
        </w:rPr>
      </w:pPr>
      <w:r w:rsidRPr="003F2877">
        <w:rPr>
          <w:rFonts w:ascii="Segoe UI" w:hAnsi="Segoe UI" w:cs="Segoe UI"/>
          <w:bCs/>
          <w:iCs/>
          <w:color w:val="000000"/>
          <w:sz w:val="16"/>
          <w:szCs w:val="16"/>
        </w:rPr>
        <w:t>Hayward Turnstiles Inc.</w:t>
      </w:r>
    </w:p>
    <w:p w14:paraId="3D1A6748" w14:textId="77777777" w:rsidR="00B317B5" w:rsidRPr="003F2877" w:rsidRDefault="00B317B5" w:rsidP="00B317B5">
      <w:pPr>
        <w:autoSpaceDE w:val="0"/>
        <w:autoSpaceDN w:val="0"/>
        <w:adjustRightInd w:val="0"/>
        <w:ind w:left="720"/>
        <w:rPr>
          <w:rFonts w:ascii="Segoe UI" w:hAnsi="Segoe UI" w:cs="Segoe UI"/>
          <w:bCs/>
          <w:iCs/>
          <w:color w:val="000000"/>
          <w:sz w:val="16"/>
          <w:szCs w:val="16"/>
        </w:rPr>
      </w:pPr>
      <w:r w:rsidRPr="003F2877">
        <w:rPr>
          <w:rFonts w:ascii="Segoe UI" w:hAnsi="Segoe UI" w:cs="Segoe UI"/>
          <w:bCs/>
          <w:iCs/>
          <w:color w:val="000000"/>
          <w:sz w:val="16"/>
          <w:szCs w:val="16"/>
        </w:rPr>
        <w:t>160A Wampus Lane, Milford, CT USA 06460</w:t>
      </w:r>
    </w:p>
    <w:p w14:paraId="38F91045" w14:textId="77777777" w:rsidR="00B317B5" w:rsidRPr="003F2877" w:rsidRDefault="00B317B5" w:rsidP="00B317B5">
      <w:pPr>
        <w:autoSpaceDE w:val="0"/>
        <w:autoSpaceDN w:val="0"/>
        <w:adjustRightInd w:val="0"/>
        <w:ind w:left="720"/>
        <w:rPr>
          <w:rFonts w:ascii="Segoe UI" w:hAnsi="Segoe UI" w:cs="Segoe UI"/>
          <w:bCs/>
          <w:iCs/>
          <w:color w:val="000000"/>
          <w:sz w:val="16"/>
          <w:szCs w:val="16"/>
        </w:rPr>
      </w:pPr>
      <w:r w:rsidRPr="003F2877">
        <w:rPr>
          <w:rFonts w:ascii="Segoe UI" w:hAnsi="Segoe UI" w:cs="Segoe UI"/>
          <w:bCs/>
          <w:iCs/>
          <w:color w:val="000000"/>
          <w:sz w:val="16"/>
          <w:szCs w:val="16"/>
        </w:rPr>
        <w:t>Phone: 203-647-9147 Email: sales@h</w:t>
      </w:r>
      <w:r>
        <w:rPr>
          <w:rFonts w:ascii="Segoe UI" w:hAnsi="Segoe UI" w:cs="Segoe UI"/>
          <w:bCs/>
          <w:iCs/>
          <w:color w:val="000000"/>
          <w:sz w:val="16"/>
          <w:szCs w:val="16"/>
        </w:rPr>
        <w:t>aywardt</w:t>
      </w:r>
      <w:r w:rsidRPr="003F2877">
        <w:rPr>
          <w:rFonts w:ascii="Segoe UI" w:hAnsi="Segoe UI" w:cs="Segoe UI"/>
          <w:bCs/>
          <w:iCs/>
          <w:color w:val="000000"/>
          <w:sz w:val="16"/>
          <w:szCs w:val="16"/>
        </w:rPr>
        <w:t>s.com</w:t>
      </w:r>
    </w:p>
    <w:p w14:paraId="45F1FC1C" w14:textId="77777777" w:rsidR="00B317B5" w:rsidRPr="003F2877" w:rsidRDefault="00B317B5" w:rsidP="00B317B5">
      <w:pPr>
        <w:autoSpaceDE w:val="0"/>
        <w:autoSpaceDN w:val="0"/>
        <w:adjustRightInd w:val="0"/>
        <w:ind w:left="720"/>
        <w:rPr>
          <w:rFonts w:ascii="Segoe UI" w:hAnsi="Segoe UI" w:cs="Segoe UI"/>
          <w:bCs/>
          <w:iCs/>
          <w:color w:val="0000FF"/>
          <w:sz w:val="16"/>
          <w:szCs w:val="16"/>
        </w:rPr>
      </w:pPr>
      <w:r w:rsidRPr="003F2877">
        <w:rPr>
          <w:rFonts w:ascii="Segoe UI" w:hAnsi="Segoe UI" w:cs="Segoe UI"/>
          <w:bCs/>
          <w:iCs/>
          <w:color w:val="0000FF"/>
          <w:sz w:val="16"/>
          <w:szCs w:val="16"/>
        </w:rPr>
        <w:t>www.haywardturnstiles.com</w:t>
      </w:r>
    </w:p>
    <w:p w14:paraId="7650C2F2" w14:textId="77777777" w:rsidR="004034AF" w:rsidRPr="003F2877" w:rsidRDefault="004034AF" w:rsidP="004034AF">
      <w:pPr>
        <w:autoSpaceDE w:val="0"/>
        <w:autoSpaceDN w:val="0"/>
        <w:adjustRightInd w:val="0"/>
        <w:rPr>
          <w:rFonts w:ascii="Segoe UI" w:hAnsi="Segoe UI" w:cs="Segoe UI"/>
          <w:b/>
          <w:bCs/>
          <w:color w:val="000000"/>
          <w:sz w:val="16"/>
          <w:szCs w:val="16"/>
        </w:rPr>
      </w:pPr>
    </w:p>
    <w:p w14:paraId="59B03260" w14:textId="2A94DCBA" w:rsidR="00B53749" w:rsidRPr="003F2877" w:rsidRDefault="005A6880" w:rsidP="005A6880">
      <w:pPr>
        <w:autoSpaceDE w:val="0"/>
        <w:autoSpaceDN w:val="0"/>
        <w:adjustRightInd w:val="0"/>
        <w:rPr>
          <w:rFonts w:ascii="Segoe UI" w:hAnsi="Segoe UI" w:cs="Segoe UI"/>
          <w:b/>
          <w:bCs/>
          <w:color w:val="000000"/>
          <w:sz w:val="16"/>
          <w:szCs w:val="16"/>
        </w:rPr>
      </w:pPr>
      <w:bookmarkStart w:id="3" w:name="_Hlk512508288"/>
      <w:r w:rsidRPr="003F2877">
        <w:rPr>
          <w:rFonts w:ascii="Segoe UI" w:hAnsi="Segoe UI" w:cs="Segoe UI"/>
          <w:b/>
          <w:bCs/>
          <w:color w:val="000000"/>
          <w:sz w:val="16"/>
          <w:szCs w:val="16"/>
        </w:rPr>
        <w:t>2.</w:t>
      </w:r>
      <w:r w:rsidR="00DB4294" w:rsidRPr="003F2877">
        <w:rPr>
          <w:rFonts w:ascii="Segoe UI" w:hAnsi="Segoe UI" w:cs="Segoe UI"/>
          <w:b/>
          <w:bCs/>
          <w:color w:val="000000"/>
          <w:sz w:val="16"/>
          <w:szCs w:val="16"/>
        </w:rPr>
        <w:t>0</w:t>
      </w:r>
      <w:r w:rsidRPr="003F2877">
        <w:rPr>
          <w:rFonts w:ascii="Segoe UI" w:hAnsi="Segoe UI" w:cs="Segoe UI"/>
          <w:b/>
          <w:bCs/>
          <w:color w:val="000000"/>
          <w:sz w:val="16"/>
          <w:szCs w:val="16"/>
        </w:rPr>
        <w:t xml:space="preserve">2 </w:t>
      </w:r>
      <w:r w:rsidR="00DB4294" w:rsidRPr="003F2877">
        <w:rPr>
          <w:rFonts w:ascii="Segoe UI" w:hAnsi="Segoe UI" w:cs="Segoe UI"/>
          <w:b/>
          <w:bCs/>
          <w:color w:val="000000"/>
          <w:sz w:val="16"/>
          <w:szCs w:val="16"/>
        </w:rPr>
        <w:t>PRODUCT</w:t>
      </w:r>
    </w:p>
    <w:bookmarkEnd w:id="3"/>
    <w:p w14:paraId="257ED96D" w14:textId="26633B65" w:rsidR="00B317B5" w:rsidRPr="003F2877" w:rsidRDefault="00B317B5" w:rsidP="00B317B5">
      <w:pPr>
        <w:pStyle w:val="ListParagraph"/>
        <w:numPr>
          <w:ilvl w:val="0"/>
          <w:numId w:val="13"/>
        </w:numPr>
        <w:jc w:val="both"/>
        <w:rPr>
          <w:rFonts w:ascii="Segoe UI" w:eastAsia="Calibri" w:hAnsi="Segoe UI" w:cs="Segoe UI"/>
          <w:sz w:val="16"/>
          <w:szCs w:val="16"/>
          <w:lang w:val="nl-NL"/>
        </w:rPr>
      </w:pPr>
      <w:r w:rsidRPr="003F2877">
        <w:rPr>
          <w:rFonts w:ascii="Segoe UI" w:eastAsia="Calibri" w:hAnsi="Segoe UI" w:cs="Segoe UI"/>
          <w:b/>
          <w:sz w:val="16"/>
          <w:szCs w:val="16"/>
          <w:lang w:val="nl-NL"/>
        </w:rPr>
        <w:t>HT431</w:t>
      </w:r>
      <w:r>
        <w:rPr>
          <w:rFonts w:ascii="Segoe UI" w:eastAsia="Calibri" w:hAnsi="Segoe UI" w:cs="Segoe UI"/>
          <w:b/>
          <w:sz w:val="16"/>
          <w:szCs w:val="16"/>
          <w:lang w:val="nl-NL"/>
        </w:rPr>
        <w:t>T Tandem</w:t>
      </w:r>
      <w:r w:rsidRPr="003F2877">
        <w:rPr>
          <w:rFonts w:ascii="Segoe UI" w:eastAsia="Calibri" w:hAnsi="Segoe UI" w:cs="Segoe UI"/>
          <w:b/>
          <w:sz w:val="16"/>
          <w:szCs w:val="16"/>
          <w:lang w:val="nl-NL"/>
        </w:rPr>
        <w:t xml:space="preserve"> Full Height Security Turnstile</w:t>
      </w:r>
      <w:r w:rsidRPr="003F2877">
        <w:rPr>
          <w:rFonts w:ascii="Segoe UI" w:eastAsia="Calibri" w:hAnsi="Segoe UI" w:cs="Segoe UI"/>
          <w:sz w:val="16"/>
          <w:szCs w:val="16"/>
          <w:lang w:val="nl-NL"/>
        </w:rPr>
        <w:t xml:space="preserve">: no substitutions. </w:t>
      </w:r>
    </w:p>
    <w:p w14:paraId="0E67FC7F" w14:textId="77777777" w:rsidR="00B317B5" w:rsidRPr="003F2877" w:rsidRDefault="00B317B5" w:rsidP="00B317B5">
      <w:pPr>
        <w:pStyle w:val="ListParagraph"/>
        <w:numPr>
          <w:ilvl w:val="0"/>
          <w:numId w:val="13"/>
        </w:numPr>
        <w:jc w:val="both"/>
        <w:rPr>
          <w:rFonts w:ascii="Segoe UI" w:eastAsia="Calibri" w:hAnsi="Segoe UI" w:cs="Segoe UI"/>
          <w:b/>
          <w:sz w:val="16"/>
          <w:szCs w:val="16"/>
          <w:lang w:val="nl-NL"/>
        </w:rPr>
      </w:pPr>
      <w:r w:rsidRPr="003F2877">
        <w:rPr>
          <w:rFonts w:ascii="Segoe UI" w:eastAsia="Calibri" w:hAnsi="Segoe UI" w:cs="Segoe UI"/>
          <w:b/>
          <w:sz w:val="16"/>
          <w:szCs w:val="16"/>
          <w:lang w:val="nl-NL"/>
        </w:rPr>
        <w:t xml:space="preserve">Dimensions: </w:t>
      </w:r>
      <w:r w:rsidRPr="003F2877">
        <w:rPr>
          <w:rFonts w:ascii="Segoe UI" w:eastAsia="Calibri" w:hAnsi="Segoe UI" w:cs="Segoe UI"/>
          <w:sz w:val="16"/>
          <w:szCs w:val="16"/>
          <w:lang w:val="nl-NL"/>
        </w:rPr>
        <w:t>Height 89</w:t>
      </w:r>
      <w:r>
        <w:rPr>
          <w:rFonts w:ascii="Segoe UI" w:eastAsia="Calibri" w:hAnsi="Segoe UI" w:cs="Segoe UI"/>
          <w:sz w:val="16"/>
          <w:szCs w:val="16"/>
          <w:lang w:val="nl-NL"/>
        </w:rPr>
        <w:t xml:space="preserve"> 3/8</w:t>
      </w:r>
      <w:r w:rsidRPr="003F2877">
        <w:rPr>
          <w:rFonts w:ascii="Segoe UI" w:eastAsia="Calibri" w:hAnsi="Segoe UI" w:cs="Segoe UI"/>
          <w:b/>
          <w:sz w:val="16"/>
          <w:szCs w:val="16"/>
          <w:lang w:val="nl-NL"/>
        </w:rPr>
        <w:t>”</w:t>
      </w:r>
    </w:p>
    <w:p w14:paraId="464E5C11" w14:textId="05DCF424" w:rsidR="00B317B5" w:rsidRPr="003F2877" w:rsidRDefault="00B317B5" w:rsidP="00B317B5">
      <w:pPr>
        <w:jc w:val="both"/>
        <w:rPr>
          <w:rFonts w:ascii="Segoe UI" w:eastAsia="Calibri" w:hAnsi="Segoe UI" w:cs="Segoe UI"/>
          <w:sz w:val="16"/>
          <w:szCs w:val="16"/>
          <w:lang w:val="nl-NL"/>
        </w:rPr>
      </w:pPr>
      <w:r w:rsidRPr="003F2877">
        <w:rPr>
          <w:rFonts w:ascii="Segoe UI" w:eastAsia="Calibri" w:hAnsi="Segoe UI" w:cs="Segoe UI"/>
          <w:b/>
          <w:sz w:val="16"/>
          <w:szCs w:val="16"/>
          <w:lang w:val="nl-NL"/>
        </w:rPr>
        <w:t xml:space="preserve">                                     </w:t>
      </w:r>
      <w:r w:rsidRPr="003F2877">
        <w:rPr>
          <w:rFonts w:ascii="Segoe UI" w:eastAsia="Calibri" w:hAnsi="Segoe UI" w:cs="Segoe UI"/>
          <w:sz w:val="16"/>
          <w:szCs w:val="16"/>
          <w:lang w:val="nl-NL"/>
        </w:rPr>
        <w:t xml:space="preserve">Width </w:t>
      </w:r>
      <w:r>
        <w:rPr>
          <w:rFonts w:ascii="Segoe UI" w:eastAsia="Calibri" w:hAnsi="Segoe UI" w:cs="Segoe UI"/>
          <w:sz w:val="16"/>
          <w:szCs w:val="16"/>
          <w:lang w:val="nl-NL"/>
        </w:rPr>
        <w:t xml:space="preserve">96” </w:t>
      </w:r>
    </w:p>
    <w:p w14:paraId="472EE067" w14:textId="4F60E442" w:rsidR="00B317B5" w:rsidRPr="003F2877" w:rsidRDefault="00B317B5" w:rsidP="00B317B5">
      <w:pPr>
        <w:jc w:val="both"/>
        <w:rPr>
          <w:rFonts w:ascii="Segoe UI" w:eastAsia="Calibri" w:hAnsi="Segoe UI" w:cs="Segoe UI"/>
          <w:sz w:val="16"/>
          <w:szCs w:val="16"/>
          <w:lang w:val="nl-NL"/>
        </w:rPr>
      </w:pPr>
      <w:r w:rsidRPr="003F2877">
        <w:rPr>
          <w:rFonts w:ascii="Segoe UI" w:eastAsia="Calibri" w:hAnsi="Segoe UI" w:cs="Segoe UI"/>
          <w:sz w:val="16"/>
          <w:szCs w:val="16"/>
          <w:lang w:val="nl-NL"/>
        </w:rPr>
        <w:t xml:space="preserve">                                     Depth 5</w:t>
      </w:r>
      <w:r>
        <w:rPr>
          <w:rFonts w:ascii="Segoe UI" w:eastAsia="Calibri" w:hAnsi="Segoe UI" w:cs="Segoe UI"/>
          <w:sz w:val="16"/>
          <w:szCs w:val="16"/>
          <w:lang w:val="nl-NL"/>
        </w:rPr>
        <w:t>6 5/8</w:t>
      </w:r>
      <w:r w:rsidRPr="003F2877">
        <w:rPr>
          <w:rFonts w:ascii="Segoe UI" w:eastAsia="Calibri" w:hAnsi="Segoe UI" w:cs="Segoe UI"/>
          <w:sz w:val="16"/>
          <w:szCs w:val="16"/>
          <w:lang w:val="nl-NL"/>
        </w:rPr>
        <w:t>”</w:t>
      </w:r>
    </w:p>
    <w:p w14:paraId="4598B69E" w14:textId="0EA2B38D" w:rsidR="00DB4294" w:rsidRPr="003F2877" w:rsidRDefault="00DB4294" w:rsidP="00DB4294">
      <w:pPr>
        <w:jc w:val="both"/>
        <w:rPr>
          <w:rFonts w:ascii="Segoe UI" w:eastAsia="Calibri" w:hAnsi="Segoe UI" w:cs="Segoe UI"/>
          <w:sz w:val="16"/>
          <w:szCs w:val="16"/>
          <w:lang w:val="nl-NL"/>
        </w:rPr>
      </w:pPr>
    </w:p>
    <w:p w14:paraId="2580F6B8" w14:textId="2BE4A184" w:rsidR="00DB4294" w:rsidRPr="003F2877" w:rsidRDefault="00DB4294" w:rsidP="00DB4294">
      <w:pPr>
        <w:autoSpaceDE w:val="0"/>
        <w:autoSpaceDN w:val="0"/>
        <w:adjustRightInd w:val="0"/>
        <w:rPr>
          <w:rFonts w:ascii="Segoe UI" w:eastAsia="Calibri" w:hAnsi="Segoe UI" w:cs="Segoe UI"/>
          <w:sz w:val="16"/>
          <w:szCs w:val="16"/>
          <w:lang w:val="nl-NL"/>
        </w:rPr>
      </w:pPr>
      <w:r w:rsidRPr="003F2877">
        <w:rPr>
          <w:rFonts w:ascii="Segoe UI" w:hAnsi="Segoe UI" w:cs="Segoe UI"/>
          <w:b/>
          <w:bCs/>
          <w:color w:val="000000"/>
          <w:sz w:val="16"/>
          <w:szCs w:val="16"/>
        </w:rPr>
        <w:t>2.03 CONSTRUCTION</w:t>
      </w:r>
    </w:p>
    <w:p w14:paraId="4AD265DD" w14:textId="77777777" w:rsidR="00B317B5" w:rsidRPr="003F2877" w:rsidRDefault="00B317B5" w:rsidP="00B317B5">
      <w:pPr>
        <w:pStyle w:val="ListParagraph"/>
        <w:numPr>
          <w:ilvl w:val="0"/>
          <w:numId w:val="12"/>
        </w:numPr>
        <w:autoSpaceDE w:val="0"/>
        <w:autoSpaceDN w:val="0"/>
        <w:adjustRightInd w:val="0"/>
        <w:rPr>
          <w:rFonts w:ascii="Segoe UI" w:hAnsi="Segoe UI" w:cs="Segoe UI"/>
          <w:bCs/>
          <w:iCs/>
          <w:color w:val="000000"/>
          <w:sz w:val="16"/>
          <w:szCs w:val="16"/>
        </w:rPr>
      </w:pPr>
      <w:bookmarkStart w:id="4" w:name="_Hlk512512333"/>
      <w:r>
        <w:rPr>
          <w:rFonts w:ascii="Segoe UI" w:hAnsi="Segoe UI" w:cs="Segoe UI"/>
          <w:b/>
          <w:bCs/>
          <w:color w:val="000000"/>
          <w:sz w:val="16"/>
          <w:szCs w:val="16"/>
        </w:rPr>
        <w:t xml:space="preserve">Self-Centering and Self-Adjusting Speed Control </w:t>
      </w:r>
      <w:r w:rsidRPr="000A035A">
        <w:rPr>
          <w:rFonts w:ascii="Segoe UI" w:hAnsi="Segoe UI" w:cs="Segoe UI"/>
          <w:b/>
          <w:bCs/>
          <w:color w:val="000000"/>
          <w:sz w:val="16"/>
          <w:szCs w:val="16"/>
        </w:rPr>
        <w:t>Mechanism</w:t>
      </w:r>
      <w:r w:rsidRPr="000A035A">
        <w:rPr>
          <w:rFonts w:ascii="Segoe UI" w:hAnsi="Segoe UI" w:cs="Segoe UI"/>
          <w:bCs/>
          <w:color w:val="000000"/>
          <w:sz w:val="16"/>
          <w:szCs w:val="16"/>
        </w:rPr>
        <w:t>:</w:t>
      </w:r>
      <w:r w:rsidRPr="003F2877">
        <w:rPr>
          <w:rFonts w:ascii="Segoe UI" w:hAnsi="Segoe UI" w:cs="Segoe UI"/>
          <w:bCs/>
          <w:i/>
          <w:iCs/>
          <w:color w:val="000000"/>
          <w:sz w:val="16"/>
          <w:szCs w:val="16"/>
        </w:rPr>
        <w:t xml:space="preserve"> </w:t>
      </w:r>
      <w:r>
        <w:rPr>
          <w:rFonts w:ascii="Segoe UI" w:hAnsi="Segoe UI" w:cs="Segoe UI"/>
          <w:bCs/>
          <w:color w:val="000000"/>
          <w:sz w:val="16"/>
          <w:szCs w:val="16"/>
        </w:rPr>
        <w:t xml:space="preserve">The turnstile shall feature the Hayward Turnstiles Automatic Rotational Control (ARC) Mechanism. </w:t>
      </w:r>
      <w:r w:rsidRPr="003F2877">
        <w:rPr>
          <w:rFonts w:ascii="Segoe UI" w:hAnsi="Segoe UI" w:cs="Segoe UI"/>
          <w:bCs/>
          <w:iCs/>
          <w:color w:val="000000"/>
          <w:sz w:val="16"/>
          <w:szCs w:val="16"/>
        </w:rPr>
        <w:t xml:space="preserve">The main mechanism components shall be precision cut by laser from corrosion resistant 304 stainless steel. </w:t>
      </w:r>
      <w:r w:rsidRPr="000F20A7">
        <w:rPr>
          <w:rFonts w:ascii="Segoe UI" w:hAnsi="Segoe UI" w:cs="Segoe UI"/>
          <w:bCs/>
          <w:iCs/>
          <w:color w:val="000000"/>
          <w:sz w:val="16"/>
          <w:szCs w:val="16"/>
        </w:rPr>
        <w:t xml:space="preserve">The </w:t>
      </w:r>
      <w:r>
        <w:rPr>
          <w:rFonts w:ascii="Segoe UI" w:hAnsi="Segoe UI" w:cs="Segoe UI"/>
          <w:bCs/>
          <w:iCs/>
          <w:color w:val="000000"/>
          <w:sz w:val="16"/>
          <w:szCs w:val="16"/>
        </w:rPr>
        <w:t>mechanism shall</w:t>
      </w:r>
      <w:r w:rsidRPr="000F20A7">
        <w:rPr>
          <w:rFonts w:ascii="Segoe UI" w:hAnsi="Segoe UI" w:cs="Segoe UI"/>
          <w:bCs/>
          <w:iCs/>
          <w:color w:val="000000"/>
          <w:sz w:val="16"/>
          <w:szCs w:val="16"/>
        </w:rPr>
        <w:t xml:space="preserve"> feature a self-adjusting speed control mechanism that automatically increases or decreases resistance based on the user's pushing force. It shall include a controlled self-centering system that returns the rotor to its "home" position after each rotation. Self-centering shall be precisely regulated to prevent uncontrolled spinning. When the locking arms are disengaged, the rotor shall permit only a single rotation per actuation, even if spun forcefully.</w:t>
      </w:r>
      <w:r>
        <w:rPr>
          <w:rFonts w:ascii="Segoe UI" w:hAnsi="Segoe UI" w:cs="Segoe UI"/>
          <w:bCs/>
          <w:iCs/>
          <w:color w:val="000000"/>
          <w:sz w:val="16"/>
          <w:szCs w:val="16"/>
        </w:rPr>
        <w:t xml:space="preserve"> The speed control module used shall</w:t>
      </w:r>
      <w:r w:rsidRPr="003F2877">
        <w:rPr>
          <w:rFonts w:ascii="Segoe UI" w:hAnsi="Segoe UI" w:cs="Segoe UI"/>
          <w:bCs/>
          <w:iCs/>
          <w:color w:val="000000"/>
          <w:sz w:val="16"/>
          <w:szCs w:val="16"/>
        </w:rPr>
        <w:t xml:space="preserve"> have a service life of 10 million cycles</w:t>
      </w:r>
      <w:r>
        <w:rPr>
          <w:rFonts w:ascii="Segoe UI" w:hAnsi="Segoe UI" w:cs="Segoe UI"/>
          <w:bCs/>
          <w:iCs/>
          <w:color w:val="000000"/>
          <w:sz w:val="16"/>
          <w:szCs w:val="16"/>
        </w:rPr>
        <w:t xml:space="preserve"> minimum</w:t>
      </w:r>
      <w:r w:rsidRPr="003F2877">
        <w:rPr>
          <w:rFonts w:ascii="Segoe UI" w:hAnsi="Segoe UI" w:cs="Segoe UI"/>
          <w:bCs/>
          <w:iCs/>
          <w:color w:val="000000"/>
          <w:sz w:val="16"/>
          <w:szCs w:val="16"/>
        </w:rPr>
        <w:t>.</w:t>
      </w:r>
      <w:r w:rsidRPr="00267054">
        <w:rPr>
          <w:rFonts w:ascii="Segoe UI" w:hAnsi="Segoe UI" w:cs="Segoe UI"/>
          <w:bCs/>
          <w:iCs/>
          <w:sz w:val="16"/>
          <w:szCs w:val="16"/>
        </w:rPr>
        <w:t xml:space="preserve"> All pivot </w:t>
      </w:r>
      <w:r w:rsidRPr="003F2877">
        <w:rPr>
          <w:rFonts w:ascii="Segoe UI" w:hAnsi="Segoe UI" w:cs="Segoe UI"/>
          <w:bCs/>
          <w:iCs/>
          <w:color w:val="000000"/>
          <w:sz w:val="16"/>
          <w:szCs w:val="16"/>
        </w:rPr>
        <w:t xml:space="preserve">shafts to be made from stainless steel and surrounded by bearings or </w:t>
      </w:r>
      <w:r w:rsidRPr="003F2877">
        <w:rPr>
          <w:rFonts w:ascii="Segoe UI" w:hAnsi="Segoe UI" w:cs="Segoe UI"/>
          <w:bCs/>
          <w:iCs/>
          <w:color w:val="000000"/>
          <w:sz w:val="16"/>
          <w:szCs w:val="16"/>
        </w:rPr>
        <w:lastRenderedPageBreak/>
        <w:t>permanently lubricated oil impregnated bronze bushings.</w:t>
      </w:r>
      <w:r>
        <w:rPr>
          <w:rFonts w:ascii="Segoe UI" w:hAnsi="Segoe UI" w:cs="Segoe UI"/>
          <w:bCs/>
          <w:iCs/>
          <w:color w:val="000000"/>
          <w:sz w:val="16"/>
          <w:szCs w:val="16"/>
        </w:rPr>
        <w:t xml:space="preserve"> A mechanism that self-centers through spinning without continuous self-adjustments and settling is not acceptable. </w:t>
      </w:r>
    </w:p>
    <w:p w14:paraId="79F600B2" w14:textId="287ACFA2" w:rsidR="00883237" w:rsidRPr="00B317B5" w:rsidRDefault="00B317B5" w:rsidP="00B317B5">
      <w:pPr>
        <w:pStyle w:val="ListParagraph"/>
        <w:numPr>
          <w:ilvl w:val="0"/>
          <w:numId w:val="12"/>
        </w:numPr>
        <w:autoSpaceDE w:val="0"/>
        <w:autoSpaceDN w:val="0"/>
        <w:adjustRightInd w:val="0"/>
        <w:rPr>
          <w:rFonts w:ascii="Segoe UI" w:hAnsi="Segoe UI" w:cs="Segoe UI"/>
          <w:b/>
          <w:bCs/>
          <w:i/>
          <w:iCs/>
          <w:strike/>
          <w:color w:val="000000"/>
          <w:sz w:val="16"/>
          <w:szCs w:val="16"/>
        </w:rPr>
      </w:pPr>
      <w:r w:rsidRPr="000A035A">
        <w:rPr>
          <w:rFonts w:ascii="Segoe UI" w:hAnsi="Segoe UI" w:cs="Segoe UI"/>
          <w:b/>
          <w:bCs/>
          <w:color w:val="000000"/>
          <w:sz w:val="16"/>
          <w:szCs w:val="16"/>
        </w:rPr>
        <w:t>Top Channel:</w:t>
      </w:r>
      <w:r w:rsidRPr="003F2877">
        <w:rPr>
          <w:rFonts w:ascii="Segoe UI" w:hAnsi="Segoe UI" w:cs="Segoe UI"/>
          <w:b/>
          <w:bCs/>
          <w:i/>
          <w:iCs/>
          <w:color w:val="000000"/>
          <w:sz w:val="16"/>
          <w:szCs w:val="16"/>
        </w:rPr>
        <w:t xml:space="preserve"> </w:t>
      </w:r>
      <w:r w:rsidRPr="003F2877">
        <w:rPr>
          <w:rFonts w:ascii="Segoe UI" w:hAnsi="Segoe UI" w:cs="Segoe UI"/>
          <w:bCs/>
          <w:iCs/>
          <w:color w:val="000000"/>
          <w:sz w:val="16"/>
          <w:szCs w:val="16"/>
        </w:rPr>
        <w:t xml:space="preserve">is fabricated from 10-gauge steel. All electrical and mechanical components are attached to the channel. The channel </w:t>
      </w:r>
      <w:r w:rsidRPr="0070018F">
        <w:rPr>
          <w:rFonts w:ascii="Segoe UI" w:hAnsi="Segoe UI" w:cs="Segoe UI"/>
          <w:bCs/>
          <w:iCs/>
          <w:color w:val="000000"/>
          <w:sz w:val="16"/>
          <w:szCs w:val="16"/>
        </w:rPr>
        <w:t>and operating mechanism are covered by a 16-gauge 304 stainless steel cover with a brushed finish.</w:t>
      </w:r>
    </w:p>
    <w:p w14:paraId="7D886113" w14:textId="753EEA69" w:rsidR="005A6880" w:rsidRPr="00B317B5" w:rsidRDefault="005A6880" w:rsidP="00B317B5">
      <w:pPr>
        <w:pStyle w:val="ListParagraph"/>
        <w:numPr>
          <w:ilvl w:val="0"/>
          <w:numId w:val="12"/>
        </w:numPr>
        <w:autoSpaceDE w:val="0"/>
        <w:autoSpaceDN w:val="0"/>
        <w:adjustRightInd w:val="0"/>
        <w:rPr>
          <w:rFonts w:ascii="Segoe UI" w:hAnsi="Segoe UI" w:cs="Segoe UI"/>
          <w:bCs/>
          <w:iCs/>
          <w:color w:val="000000"/>
          <w:sz w:val="16"/>
          <w:szCs w:val="16"/>
          <w:lang w:val="nl-NL"/>
        </w:rPr>
      </w:pPr>
      <w:r w:rsidRPr="000A035A">
        <w:rPr>
          <w:rFonts w:ascii="Segoe UI" w:hAnsi="Segoe UI" w:cs="Segoe UI"/>
          <w:b/>
          <w:bCs/>
          <w:color w:val="000000"/>
          <w:sz w:val="16"/>
          <w:szCs w:val="16"/>
          <w:lang w:val="nl-NL"/>
        </w:rPr>
        <w:t xml:space="preserve">Rotor </w:t>
      </w:r>
      <w:r w:rsidR="002A689D" w:rsidRPr="000A035A">
        <w:rPr>
          <w:rFonts w:ascii="Segoe UI" w:hAnsi="Segoe UI" w:cs="Segoe UI"/>
          <w:b/>
          <w:bCs/>
          <w:color w:val="000000"/>
          <w:sz w:val="16"/>
          <w:szCs w:val="16"/>
          <w:lang w:val="nl-NL"/>
        </w:rPr>
        <w:t xml:space="preserve">(rotating) </w:t>
      </w:r>
      <w:r w:rsidRPr="000A035A">
        <w:rPr>
          <w:rFonts w:ascii="Segoe UI" w:hAnsi="Segoe UI" w:cs="Segoe UI"/>
          <w:b/>
          <w:bCs/>
          <w:color w:val="000000"/>
          <w:sz w:val="16"/>
          <w:szCs w:val="16"/>
          <w:lang w:val="nl-NL"/>
        </w:rPr>
        <w:t>Assembly</w:t>
      </w:r>
      <w:r w:rsidRPr="000A035A">
        <w:rPr>
          <w:rFonts w:ascii="Segoe UI" w:hAnsi="Segoe UI" w:cs="Segoe UI"/>
          <w:bCs/>
          <w:color w:val="000000"/>
          <w:sz w:val="16"/>
          <w:szCs w:val="16"/>
          <w:lang w:val="nl-NL"/>
        </w:rPr>
        <w:t>:</w:t>
      </w:r>
      <w:r w:rsidRPr="003F2877">
        <w:rPr>
          <w:rFonts w:ascii="Segoe UI" w:hAnsi="Segoe UI" w:cs="Segoe UI"/>
          <w:bCs/>
          <w:iCs/>
          <w:color w:val="000000"/>
          <w:sz w:val="16"/>
          <w:szCs w:val="16"/>
          <w:lang w:val="nl-NL"/>
        </w:rPr>
        <w:t xml:space="preserve"> consists of </w:t>
      </w:r>
      <w:r w:rsidR="002A689D" w:rsidRPr="003F2877">
        <w:rPr>
          <w:rFonts w:ascii="Segoe UI" w:hAnsi="Segoe UI" w:cs="Segoe UI"/>
          <w:bCs/>
          <w:iCs/>
          <w:color w:val="000000"/>
          <w:sz w:val="16"/>
          <w:szCs w:val="16"/>
          <w:lang w:val="nl-NL"/>
        </w:rPr>
        <w:t xml:space="preserve">a </w:t>
      </w:r>
      <w:r w:rsidR="0082339A" w:rsidRPr="003F2877">
        <w:rPr>
          <w:rFonts w:ascii="Segoe UI" w:hAnsi="Segoe UI" w:cs="Segoe UI"/>
          <w:bCs/>
          <w:iCs/>
          <w:color w:val="000000"/>
          <w:sz w:val="16"/>
          <w:szCs w:val="16"/>
          <w:lang w:val="nl-NL"/>
        </w:rPr>
        <w:t xml:space="preserve">one piece </w:t>
      </w:r>
      <w:r w:rsidR="002A689D" w:rsidRPr="003F2877">
        <w:rPr>
          <w:rFonts w:ascii="Segoe UI" w:hAnsi="Segoe UI" w:cs="Segoe UI"/>
          <w:bCs/>
          <w:iCs/>
          <w:color w:val="000000"/>
          <w:sz w:val="16"/>
          <w:szCs w:val="16"/>
          <w:lang w:val="nl-NL"/>
        </w:rPr>
        <w:t>center</w:t>
      </w:r>
      <w:r w:rsidRPr="003F2877">
        <w:rPr>
          <w:rFonts w:ascii="Segoe UI" w:hAnsi="Segoe UI" w:cs="Segoe UI"/>
          <w:bCs/>
          <w:iCs/>
          <w:color w:val="000000"/>
          <w:sz w:val="16"/>
          <w:szCs w:val="16"/>
          <w:lang w:val="nl-NL"/>
        </w:rPr>
        <w:t xml:space="preserve"> </w:t>
      </w:r>
      <w:r w:rsidR="0082339A" w:rsidRPr="003F2877">
        <w:rPr>
          <w:rFonts w:ascii="Segoe UI" w:hAnsi="Segoe UI" w:cs="Segoe UI"/>
          <w:bCs/>
          <w:iCs/>
          <w:color w:val="000000"/>
          <w:sz w:val="16"/>
          <w:szCs w:val="16"/>
          <w:lang w:val="nl-NL"/>
        </w:rPr>
        <w:t>post fabricated from 3” diameter, 1/8” wall</w:t>
      </w:r>
      <w:r w:rsidRPr="003F2877">
        <w:rPr>
          <w:rFonts w:ascii="Segoe UI" w:hAnsi="Segoe UI" w:cs="Segoe UI"/>
          <w:bCs/>
          <w:iCs/>
          <w:color w:val="000000"/>
          <w:sz w:val="16"/>
          <w:szCs w:val="16"/>
          <w:lang w:val="nl-NL"/>
        </w:rPr>
        <w:t xml:space="preserve"> </w:t>
      </w:r>
      <w:r w:rsidR="0082339A" w:rsidRPr="003F2877">
        <w:rPr>
          <w:rFonts w:ascii="Segoe UI" w:hAnsi="Segoe UI" w:cs="Segoe UI"/>
          <w:bCs/>
          <w:iCs/>
          <w:color w:val="000000"/>
          <w:sz w:val="16"/>
          <w:szCs w:val="16"/>
          <w:lang w:val="nl-NL"/>
        </w:rPr>
        <w:t xml:space="preserve">steel tube </w:t>
      </w:r>
      <w:r w:rsidRPr="003F2877">
        <w:rPr>
          <w:rFonts w:ascii="Segoe UI" w:hAnsi="Segoe UI" w:cs="Segoe UI"/>
          <w:bCs/>
          <w:iCs/>
          <w:color w:val="000000"/>
          <w:sz w:val="16"/>
          <w:szCs w:val="16"/>
          <w:lang w:val="nl-NL"/>
        </w:rPr>
        <w:t xml:space="preserve">with twelve rows of </w:t>
      </w:r>
      <w:r w:rsidR="00DB4294" w:rsidRPr="003F2877">
        <w:rPr>
          <w:rFonts w:ascii="Segoe UI" w:hAnsi="Segoe UI" w:cs="Segoe UI"/>
          <w:bCs/>
          <w:iCs/>
          <w:color w:val="000000"/>
          <w:sz w:val="16"/>
          <w:szCs w:val="16"/>
          <w:lang w:val="nl-NL"/>
        </w:rPr>
        <w:t xml:space="preserve">1-1/2” diameter </w:t>
      </w:r>
      <w:bookmarkStart w:id="5" w:name="_Hlk512510280"/>
      <w:r w:rsidR="00DB4294" w:rsidRPr="003F2877">
        <w:rPr>
          <w:rFonts w:ascii="Segoe UI" w:hAnsi="Segoe UI" w:cs="Segoe UI"/>
          <w:bCs/>
          <w:iCs/>
          <w:color w:val="000000"/>
          <w:sz w:val="16"/>
          <w:szCs w:val="16"/>
          <w:lang w:val="nl-NL"/>
        </w:rPr>
        <w:t>14 ga</w:t>
      </w:r>
      <w:r w:rsidR="00883237" w:rsidRPr="003F2877">
        <w:rPr>
          <w:rFonts w:ascii="Segoe UI" w:hAnsi="Segoe UI" w:cs="Segoe UI"/>
          <w:bCs/>
          <w:iCs/>
          <w:color w:val="000000"/>
          <w:sz w:val="16"/>
          <w:szCs w:val="16"/>
          <w:lang w:val="nl-NL"/>
        </w:rPr>
        <w:t>u</w:t>
      </w:r>
      <w:r w:rsidR="00DB4294" w:rsidRPr="003F2877">
        <w:rPr>
          <w:rFonts w:ascii="Segoe UI" w:hAnsi="Segoe UI" w:cs="Segoe UI"/>
          <w:bCs/>
          <w:iCs/>
          <w:color w:val="000000"/>
          <w:sz w:val="16"/>
          <w:szCs w:val="16"/>
          <w:lang w:val="nl-NL"/>
        </w:rPr>
        <w:t xml:space="preserve">ge steel </w:t>
      </w:r>
      <w:r w:rsidRPr="003F2877">
        <w:rPr>
          <w:rFonts w:ascii="Segoe UI" w:hAnsi="Segoe UI" w:cs="Segoe UI"/>
          <w:bCs/>
          <w:iCs/>
          <w:color w:val="000000"/>
          <w:sz w:val="16"/>
          <w:szCs w:val="16"/>
          <w:lang w:val="nl-NL"/>
        </w:rPr>
        <w:t xml:space="preserve">arms </w:t>
      </w:r>
      <w:bookmarkEnd w:id="5"/>
      <w:r w:rsidRPr="003F2877">
        <w:rPr>
          <w:rFonts w:ascii="Segoe UI" w:hAnsi="Segoe UI" w:cs="Segoe UI"/>
          <w:bCs/>
          <w:iCs/>
          <w:color w:val="000000"/>
          <w:sz w:val="16"/>
          <w:szCs w:val="16"/>
          <w:lang w:val="nl-NL"/>
        </w:rPr>
        <w:t xml:space="preserve">which are welded to the </w:t>
      </w:r>
      <w:r w:rsidR="002A689D" w:rsidRPr="003F2877">
        <w:rPr>
          <w:rFonts w:ascii="Segoe UI" w:hAnsi="Segoe UI" w:cs="Segoe UI"/>
          <w:bCs/>
          <w:iCs/>
          <w:color w:val="000000"/>
          <w:sz w:val="16"/>
          <w:szCs w:val="16"/>
          <w:lang w:val="nl-NL"/>
        </w:rPr>
        <w:t>center</w:t>
      </w:r>
      <w:r w:rsidRPr="003F2877">
        <w:rPr>
          <w:rFonts w:ascii="Segoe UI" w:hAnsi="Segoe UI" w:cs="Segoe UI"/>
          <w:bCs/>
          <w:iCs/>
          <w:color w:val="000000"/>
          <w:sz w:val="16"/>
          <w:szCs w:val="16"/>
          <w:lang w:val="nl-NL"/>
        </w:rPr>
        <w:t xml:space="preserve"> rotor post. Each rotor section is set at a position 120 degrees apart from one another. </w:t>
      </w:r>
      <w:bookmarkStart w:id="6" w:name="_Hlk512510334"/>
      <w:r w:rsidRPr="003F2877">
        <w:rPr>
          <w:rFonts w:ascii="Segoe UI" w:hAnsi="Segoe UI" w:cs="Segoe UI"/>
          <w:bCs/>
          <w:iCs/>
          <w:color w:val="000000"/>
          <w:sz w:val="16"/>
          <w:szCs w:val="16"/>
          <w:lang w:val="nl-NL"/>
        </w:rPr>
        <w:t>Construction material is</w:t>
      </w:r>
      <w:r w:rsidR="002A689D" w:rsidRPr="003F2877">
        <w:rPr>
          <w:rFonts w:ascii="Segoe UI" w:hAnsi="Segoe UI" w:cs="Segoe UI"/>
          <w:bCs/>
          <w:iCs/>
          <w:color w:val="000000"/>
          <w:sz w:val="16"/>
          <w:szCs w:val="16"/>
          <w:lang w:val="nl-NL"/>
        </w:rPr>
        <w:t xml:space="preserve"> </w:t>
      </w:r>
      <w:r w:rsidRPr="003F2877">
        <w:rPr>
          <w:rFonts w:ascii="Segoe UI" w:hAnsi="Segoe UI" w:cs="Segoe UI"/>
          <w:bCs/>
          <w:iCs/>
          <w:color w:val="000000"/>
          <w:sz w:val="16"/>
          <w:szCs w:val="16"/>
          <w:lang w:val="nl-NL"/>
        </w:rPr>
        <w:t xml:space="preserve">carbon steel </w:t>
      </w:r>
      <w:r w:rsidR="002A689D" w:rsidRPr="003F2877">
        <w:rPr>
          <w:rFonts w:ascii="Segoe UI" w:hAnsi="Segoe UI" w:cs="Segoe UI"/>
          <w:bCs/>
          <w:iCs/>
          <w:color w:val="000000"/>
          <w:sz w:val="16"/>
          <w:szCs w:val="16"/>
          <w:lang w:val="nl-NL"/>
        </w:rPr>
        <w:t>and</w:t>
      </w:r>
      <w:r w:rsidRPr="003F2877">
        <w:rPr>
          <w:rFonts w:ascii="Segoe UI" w:hAnsi="Segoe UI" w:cs="Segoe UI"/>
          <w:bCs/>
          <w:iCs/>
          <w:color w:val="000000"/>
          <w:sz w:val="16"/>
          <w:szCs w:val="16"/>
          <w:lang w:val="nl-NL"/>
        </w:rPr>
        <w:t xml:space="preserve"> galvanized and</w:t>
      </w:r>
      <w:r w:rsidR="002A689D" w:rsidRPr="003F2877">
        <w:rPr>
          <w:rFonts w:ascii="Segoe UI" w:hAnsi="Segoe UI" w:cs="Segoe UI"/>
          <w:bCs/>
          <w:iCs/>
          <w:color w:val="000000"/>
          <w:sz w:val="16"/>
          <w:szCs w:val="16"/>
          <w:lang w:val="nl-NL"/>
        </w:rPr>
        <w:t>/or</w:t>
      </w:r>
      <w:r w:rsidRPr="003F2877">
        <w:rPr>
          <w:rFonts w:ascii="Segoe UI" w:hAnsi="Segoe UI" w:cs="Segoe UI"/>
          <w:bCs/>
          <w:iCs/>
          <w:color w:val="000000"/>
          <w:sz w:val="16"/>
          <w:szCs w:val="16"/>
          <w:lang w:val="nl-NL"/>
        </w:rPr>
        <w:t xml:space="preserve"> powder coated</w:t>
      </w:r>
      <w:r w:rsidR="002A689D" w:rsidRPr="003F2877">
        <w:rPr>
          <w:rFonts w:ascii="Segoe UI" w:hAnsi="Segoe UI" w:cs="Segoe UI"/>
          <w:bCs/>
          <w:iCs/>
          <w:color w:val="000000"/>
          <w:sz w:val="16"/>
          <w:szCs w:val="16"/>
          <w:lang w:val="nl-NL"/>
        </w:rPr>
        <w:t xml:space="preserve">. </w:t>
      </w:r>
      <w:r w:rsidR="00B317B5">
        <w:rPr>
          <w:rFonts w:ascii="Segoe UI" w:hAnsi="Segoe UI" w:cs="Segoe UI"/>
          <w:bCs/>
          <w:iCs/>
          <w:color w:val="000000"/>
          <w:sz w:val="16"/>
          <w:szCs w:val="16"/>
          <w:lang w:val="nl-NL"/>
        </w:rPr>
        <w:t xml:space="preserve">Rotors that are bolted together instead of fully welded are not acceptable. </w:t>
      </w:r>
    </w:p>
    <w:bookmarkEnd w:id="6"/>
    <w:p w14:paraId="569AB602" w14:textId="46FF513A" w:rsidR="00DB4294" w:rsidRPr="003F2877" w:rsidRDefault="00DB4294" w:rsidP="00DB4294">
      <w:pPr>
        <w:pStyle w:val="ListParagraph"/>
        <w:numPr>
          <w:ilvl w:val="0"/>
          <w:numId w:val="12"/>
        </w:numPr>
        <w:rPr>
          <w:rFonts w:ascii="Segoe UI" w:hAnsi="Segoe UI" w:cs="Segoe UI"/>
          <w:bCs/>
          <w:iCs/>
          <w:color w:val="000000"/>
          <w:sz w:val="16"/>
          <w:szCs w:val="16"/>
          <w:lang w:val="nl-NL"/>
        </w:rPr>
      </w:pPr>
      <w:r w:rsidRPr="000A035A">
        <w:rPr>
          <w:rFonts w:ascii="Segoe UI" w:hAnsi="Segoe UI" w:cs="Segoe UI"/>
          <w:b/>
          <w:bCs/>
          <w:color w:val="000000"/>
          <w:sz w:val="16"/>
          <w:szCs w:val="16"/>
          <w:lang w:val="nl-NL"/>
        </w:rPr>
        <w:t xml:space="preserve">Stationary </w:t>
      </w:r>
      <w:r w:rsidR="002A689D" w:rsidRPr="000A035A">
        <w:rPr>
          <w:rFonts w:ascii="Segoe UI" w:hAnsi="Segoe UI" w:cs="Segoe UI"/>
          <w:b/>
          <w:bCs/>
          <w:color w:val="000000"/>
          <w:sz w:val="16"/>
          <w:szCs w:val="16"/>
          <w:lang w:val="nl-NL"/>
        </w:rPr>
        <w:t>Barrier Assembl</w:t>
      </w:r>
      <w:r w:rsidR="00883237" w:rsidRPr="000A035A">
        <w:rPr>
          <w:rFonts w:ascii="Segoe UI" w:hAnsi="Segoe UI" w:cs="Segoe UI"/>
          <w:b/>
          <w:bCs/>
          <w:color w:val="000000"/>
          <w:sz w:val="16"/>
          <w:szCs w:val="16"/>
          <w:lang w:val="nl-NL"/>
        </w:rPr>
        <w:t>ies</w:t>
      </w:r>
      <w:r w:rsidR="002A689D" w:rsidRPr="000A035A">
        <w:rPr>
          <w:rFonts w:ascii="Segoe UI" w:hAnsi="Segoe UI" w:cs="Segoe UI"/>
          <w:b/>
          <w:bCs/>
          <w:color w:val="000000"/>
          <w:sz w:val="16"/>
          <w:szCs w:val="16"/>
          <w:lang w:val="nl-NL"/>
        </w:rPr>
        <w:t xml:space="preserve"> (straight, fixed arms</w:t>
      </w:r>
      <w:r w:rsidR="00B317B5">
        <w:rPr>
          <w:rFonts w:ascii="Segoe UI" w:hAnsi="Segoe UI" w:cs="Segoe UI"/>
          <w:b/>
          <w:bCs/>
          <w:color w:val="000000"/>
          <w:sz w:val="16"/>
          <w:szCs w:val="16"/>
          <w:lang w:val="nl-NL"/>
        </w:rPr>
        <w:t xml:space="preserve">): </w:t>
      </w:r>
      <w:r w:rsidR="002A689D" w:rsidRPr="003F2877">
        <w:rPr>
          <w:rFonts w:ascii="Segoe UI" w:hAnsi="Segoe UI" w:cs="Segoe UI"/>
          <w:bCs/>
          <w:iCs/>
          <w:color w:val="000000"/>
          <w:sz w:val="16"/>
          <w:szCs w:val="16"/>
          <w:lang w:val="nl-NL"/>
        </w:rPr>
        <w:t>fabricated using 2”x</w:t>
      </w:r>
      <w:r w:rsidR="00B317B5">
        <w:rPr>
          <w:rFonts w:ascii="Segoe UI" w:hAnsi="Segoe UI" w:cs="Segoe UI"/>
          <w:bCs/>
          <w:iCs/>
          <w:color w:val="000000"/>
          <w:sz w:val="16"/>
          <w:szCs w:val="16"/>
          <w:lang w:val="nl-NL"/>
        </w:rPr>
        <w:t>3</w:t>
      </w:r>
      <w:r w:rsidR="002A689D" w:rsidRPr="003F2877">
        <w:rPr>
          <w:rFonts w:ascii="Segoe UI" w:hAnsi="Segoe UI" w:cs="Segoe UI"/>
          <w:bCs/>
          <w:iCs/>
          <w:color w:val="000000"/>
          <w:sz w:val="16"/>
          <w:szCs w:val="16"/>
          <w:lang w:val="nl-NL"/>
        </w:rPr>
        <w:t>”x</w:t>
      </w:r>
      <w:r w:rsidRPr="003F2877">
        <w:rPr>
          <w:rFonts w:ascii="Segoe UI" w:hAnsi="Segoe UI" w:cs="Segoe UI"/>
          <w:bCs/>
          <w:iCs/>
          <w:color w:val="000000"/>
          <w:sz w:val="16"/>
          <w:szCs w:val="16"/>
          <w:lang w:val="nl-NL"/>
        </w:rPr>
        <w:t>.083</w:t>
      </w:r>
      <w:r w:rsidR="002A689D" w:rsidRPr="003F2877">
        <w:rPr>
          <w:rFonts w:ascii="Segoe UI" w:hAnsi="Segoe UI" w:cs="Segoe UI"/>
          <w:bCs/>
          <w:iCs/>
          <w:color w:val="000000"/>
          <w:sz w:val="16"/>
          <w:szCs w:val="16"/>
          <w:lang w:val="nl-NL"/>
        </w:rPr>
        <w:t xml:space="preserve">” </w:t>
      </w:r>
      <w:r w:rsidRPr="003F2877">
        <w:rPr>
          <w:rFonts w:ascii="Segoe UI" w:hAnsi="Segoe UI" w:cs="Segoe UI"/>
          <w:bCs/>
          <w:iCs/>
          <w:color w:val="000000"/>
          <w:sz w:val="16"/>
          <w:szCs w:val="16"/>
          <w:lang w:val="nl-NL"/>
        </w:rPr>
        <w:t xml:space="preserve">steel </w:t>
      </w:r>
      <w:r w:rsidR="002A689D" w:rsidRPr="003F2877">
        <w:rPr>
          <w:rFonts w:ascii="Segoe UI" w:hAnsi="Segoe UI" w:cs="Segoe UI"/>
          <w:bCs/>
          <w:iCs/>
          <w:color w:val="000000"/>
          <w:sz w:val="16"/>
          <w:szCs w:val="16"/>
          <w:lang w:val="nl-NL"/>
        </w:rPr>
        <w:t>vertical post</w:t>
      </w:r>
      <w:r w:rsidR="00883237" w:rsidRPr="003F2877">
        <w:rPr>
          <w:rFonts w:ascii="Segoe UI" w:hAnsi="Segoe UI" w:cs="Segoe UI"/>
          <w:bCs/>
          <w:iCs/>
          <w:color w:val="000000"/>
          <w:sz w:val="16"/>
          <w:szCs w:val="16"/>
          <w:lang w:val="nl-NL"/>
        </w:rPr>
        <w:t>s</w:t>
      </w:r>
      <w:r w:rsidR="002A689D" w:rsidRPr="003F2877">
        <w:rPr>
          <w:rFonts w:ascii="Segoe UI" w:hAnsi="Segoe UI" w:cs="Segoe UI"/>
          <w:bCs/>
          <w:iCs/>
          <w:color w:val="000000"/>
          <w:sz w:val="16"/>
          <w:szCs w:val="16"/>
          <w:lang w:val="nl-NL"/>
        </w:rPr>
        <w:t xml:space="preserve"> with </w:t>
      </w:r>
      <w:r w:rsidR="00883237" w:rsidRPr="003F2877">
        <w:rPr>
          <w:rFonts w:ascii="Segoe UI" w:hAnsi="Segoe UI" w:cs="Segoe UI"/>
          <w:bCs/>
          <w:iCs/>
          <w:color w:val="000000"/>
          <w:sz w:val="16"/>
          <w:szCs w:val="16"/>
          <w:lang w:val="nl-NL"/>
        </w:rPr>
        <w:t>6</w:t>
      </w:r>
      <w:r w:rsidR="002A689D" w:rsidRPr="003F2877">
        <w:rPr>
          <w:rFonts w:ascii="Segoe UI" w:hAnsi="Segoe UI" w:cs="Segoe UI"/>
          <w:bCs/>
          <w:iCs/>
          <w:color w:val="000000"/>
          <w:sz w:val="16"/>
          <w:szCs w:val="16"/>
          <w:lang w:val="nl-NL"/>
        </w:rPr>
        <w:t xml:space="preserve"> horizontal 1 ½” </w:t>
      </w:r>
      <w:r w:rsidR="00B317B5">
        <w:rPr>
          <w:rFonts w:ascii="Segoe UI" w:hAnsi="Segoe UI" w:cs="Segoe UI"/>
          <w:bCs/>
          <w:iCs/>
          <w:color w:val="000000"/>
          <w:sz w:val="16"/>
          <w:szCs w:val="16"/>
          <w:lang w:val="nl-NL"/>
        </w:rPr>
        <w:t>diameter</w:t>
      </w:r>
      <w:r w:rsidRPr="003F2877">
        <w:rPr>
          <w:rFonts w:ascii="Segoe UI" w:hAnsi="Segoe UI" w:cs="Segoe UI"/>
          <w:bCs/>
          <w:iCs/>
          <w:color w:val="000000"/>
          <w:sz w:val="16"/>
          <w:szCs w:val="16"/>
          <w:lang w:val="nl-NL"/>
        </w:rPr>
        <w:t xml:space="preserve"> 14 gage steel </w:t>
      </w:r>
      <w:r w:rsidR="002A689D" w:rsidRPr="003F2877">
        <w:rPr>
          <w:rFonts w:ascii="Segoe UI" w:hAnsi="Segoe UI" w:cs="Segoe UI"/>
          <w:bCs/>
          <w:iCs/>
          <w:color w:val="000000"/>
          <w:sz w:val="16"/>
          <w:szCs w:val="16"/>
          <w:lang w:val="nl-NL"/>
        </w:rPr>
        <w:t xml:space="preserve">arms welded perpendicularly to the post. The assembly consists of </w:t>
      </w:r>
      <w:r w:rsidR="00883237" w:rsidRPr="003F2877">
        <w:rPr>
          <w:rFonts w:ascii="Segoe UI" w:hAnsi="Segoe UI" w:cs="Segoe UI"/>
          <w:bCs/>
          <w:iCs/>
          <w:color w:val="000000"/>
          <w:sz w:val="16"/>
          <w:szCs w:val="16"/>
          <w:lang w:val="nl-NL"/>
        </w:rPr>
        <w:t xml:space="preserve">2 </w:t>
      </w:r>
      <w:r w:rsidR="002A689D" w:rsidRPr="003F2877">
        <w:rPr>
          <w:rFonts w:ascii="Segoe UI" w:hAnsi="Segoe UI" w:cs="Segoe UI"/>
          <w:bCs/>
          <w:iCs/>
          <w:color w:val="000000"/>
          <w:sz w:val="16"/>
          <w:szCs w:val="16"/>
          <w:lang w:val="nl-NL"/>
        </w:rPr>
        <w:t>barrier post</w:t>
      </w:r>
      <w:r w:rsidR="00883237" w:rsidRPr="003F2877">
        <w:rPr>
          <w:rFonts w:ascii="Segoe UI" w:hAnsi="Segoe UI" w:cs="Segoe UI"/>
          <w:bCs/>
          <w:iCs/>
          <w:color w:val="000000"/>
          <w:sz w:val="16"/>
          <w:szCs w:val="16"/>
          <w:lang w:val="nl-NL"/>
        </w:rPr>
        <w:t>s</w:t>
      </w:r>
      <w:r w:rsidR="002A689D" w:rsidRPr="003F2877">
        <w:rPr>
          <w:rFonts w:ascii="Segoe UI" w:hAnsi="Segoe UI" w:cs="Segoe UI"/>
          <w:bCs/>
          <w:iCs/>
          <w:color w:val="000000"/>
          <w:sz w:val="16"/>
          <w:szCs w:val="16"/>
          <w:lang w:val="nl-NL"/>
        </w:rPr>
        <w:t xml:space="preserve"> and </w:t>
      </w:r>
      <w:r w:rsidRPr="003F2877">
        <w:rPr>
          <w:rFonts w:ascii="Segoe UI" w:hAnsi="Segoe UI" w:cs="Segoe UI"/>
          <w:bCs/>
          <w:iCs/>
          <w:color w:val="000000"/>
          <w:sz w:val="16"/>
          <w:szCs w:val="16"/>
          <w:lang w:val="nl-NL"/>
        </w:rPr>
        <w:t xml:space="preserve">twelve </w:t>
      </w:r>
      <w:r w:rsidR="002A689D" w:rsidRPr="003F2877">
        <w:rPr>
          <w:rFonts w:ascii="Segoe UI" w:hAnsi="Segoe UI" w:cs="Segoe UI"/>
          <w:bCs/>
          <w:iCs/>
          <w:color w:val="000000"/>
          <w:sz w:val="16"/>
          <w:szCs w:val="16"/>
          <w:lang w:val="nl-NL"/>
        </w:rPr>
        <w:t xml:space="preserve">arms welded and equally spaced at an offset to the rotor assembly. </w:t>
      </w:r>
      <w:r w:rsidRPr="003F2877">
        <w:rPr>
          <w:rFonts w:ascii="Segoe UI" w:hAnsi="Segoe UI" w:cs="Segoe UI"/>
          <w:bCs/>
          <w:iCs/>
          <w:color w:val="000000"/>
          <w:sz w:val="16"/>
          <w:szCs w:val="16"/>
          <w:lang w:val="nl-NL"/>
        </w:rPr>
        <w:t>Construction material is carbon steel and galvanized and/or powder coated.</w:t>
      </w:r>
      <w:r w:rsidR="00B317B5">
        <w:rPr>
          <w:rFonts w:ascii="Segoe UI" w:hAnsi="Segoe UI" w:cs="Segoe UI"/>
          <w:bCs/>
          <w:iCs/>
          <w:color w:val="000000"/>
          <w:sz w:val="16"/>
          <w:szCs w:val="16"/>
          <w:lang w:val="nl-NL"/>
        </w:rPr>
        <w:t xml:space="preserve"> Stationary barrier assemblies that are bolted to the turnstile instead of fully-welded are not acceptable.</w:t>
      </w:r>
    </w:p>
    <w:p w14:paraId="5D0E75E5" w14:textId="255CAC56" w:rsidR="00DB4294" w:rsidRPr="003F2877" w:rsidRDefault="00DB4294" w:rsidP="00DB4294">
      <w:pPr>
        <w:pStyle w:val="ListParagraph"/>
        <w:numPr>
          <w:ilvl w:val="0"/>
          <w:numId w:val="12"/>
        </w:numPr>
        <w:rPr>
          <w:rFonts w:ascii="Segoe UI" w:hAnsi="Segoe UI" w:cs="Segoe UI"/>
          <w:bCs/>
          <w:iCs/>
          <w:color w:val="000000"/>
          <w:sz w:val="16"/>
          <w:szCs w:val="16"/>
          <w:lang w:val="nl-NL"/>
        </w:rPr>
      </w:pPr>
      <w:r w:rsidRPr="000A035A">
        <w:rPr>
          <w:rFonts w:ascii="Segoe UI" w:hAnsi="Segoe UI" w:cs="Segoe UI"/>
          <w:b/>
          <w:bCs/>
          <w:color w:val="000000"/>
          <w:sz w:val="16"/>
          <w:szCs w:val="16"/>
          <w:lang w:val="nl-NL"/>
        </w:rPr>
        <w:t>Yoke (angled/curved) Assembly:</w:t>
      </w:r>
      <w:r w:rsidRPr="003F2877">
        <w:rPr>
          <w:rFonts w:ascii="Segoe UI" w:hAnsi="Segoe UI" w:cs="Segoe UI"/>
          <w:bCs/>
          <w:iCs/>
          <w:color w:val="000000"/>
          <w:sz w:val="16"/>
          <w:szCs w:val="16"/>
          <w:lang w:val="nl-NL"/>
        </w:rPr>
        <w:t xml:space="preserve"> </w:t>
      </w:r>
      <w:r w:rsidRPr="003F2877">
        <w:rPr>
          <w:rFonts w:ascii="Segoe UI" w:hAnsi="Segoe UI" w:cs="Segoe UI"/>
          <w:bCs/>
          <w:iCs/>
          <w:color w:val="000000"/>
          <w:sz w:val="16"/>
          <w:szCs w:val="16"/>
        </w:rPr>
        <w:t xml:space="preserve">The yoke is a fully welded 2 piece assembly consisting of 8 vertical steel tubes (1-1/2” diameter .083 wall) welded upper and lower horizontal steel tubes (2” square .083 wall) formed at an angle to comfortably follow the rotor movement allowing for comfortable patron access. </w:t>
      </w:r>
    </w:p>
    <w:p w14:paraId="6F4C2C7E" w14:textId="70897662" w:rsidR="00DB4294" w:rsidRPr="00B317B5" w:rsidRDefault="00DB4294" w:rsidP="00B317B5">
      <w:pPr>
        <w:pStyle w:val="ListParagraph"/>
        <w:numPr>
          <w:ilvl w:val="0"/>
          <w:numId w:val="12"/>
        </w:numPr>
        <w:rPr>
          <w:rFonts w:ascii="Segoe UI" w:hAnsi="Segoe UI" w:cs="Segoe UI"/>
          <w:bCs/>
          <w:iCs/>
          <w:color w:val="000000"/>
          <w:sz w:val="16"/>
          <w:szCs w:val="16"/>
          <w:lang w:val="nl-NL"/>
        </w:rPr>
      </w:pPr>
      <w:r w:rsidRPr="003F2877">
        <w:rPr>
          <w:rFonts w:ascii="Segoe UI" w:hAnsi="Segoe UI" w:cs="Segoe UI"/>
          <w:b/>
          <w:bCs/>
          <w:iCs/>
          <w:color w:val="000000"/>
          <w:sz w:val="16"/>
          <w:szCs w:val="16"/>
        </w:rPr>
        <w:t xml:space="preserve">Bottom Bearing Assembly: </w:t>
      </w:r>
      <w:r w:rsidR="00B317B5" w:rsidRPr="003F2877">
        <w:rPr>
          <w:rFonts w:ascii="Segoe UI" w:hAnsi="Segoe UI" w:cs="Segoe UI"/>
          <w:bCs/>
          <w:iCs/>
          <w:color w:val="000000"/>
          <w:sz w:val="16"/>
          <w:szCs w:val="16"/>
        </w:rPr>
        <w:t xml:space="preserve">tapered roller bearing. The bearing sits on a 2-3/8” diameter stainless steel floor mount base. The base attaches to the floor with a single anchor bolt through the center. </w:t>
      </w:r>
    </w:p>
    <w:bookmarkEnd w:id="4"/>
    <w:p w14:paraId="6DB0122D" w14:textId="14CB931B" w:rsidR="002A689D" w:rsidRPr="003F2877" w:rsidRDefault="002A689D" w:rsidP="00DB4294">
      <w:pPr>
        <w:autoSpaceDE w:val="0"/>
        <w:autoSpaceDN w:val="0"/>
        <w:adjustRightInd w:val="0"/>
        <w:rPr>
          <w:rFonts w:ascii="Segoe UI" w:hAnsi="Segoe UI" w:cs="Segoe UI"/>
          <w:bCs/>
          <w:iCs/>
          <w:color w:val="000000"/>
          <w:sz w:val="16"/>
          <w:szCs w:val="16"/>
          <w:lang w:val="nl-NL"/>
        </w:rPr>
      </w:pPr>
    </w:p>
    <w:p w14:paraId="569E3785" w14:textId="77777777" w:rsidR="00B317B5" w:rsidRPr="000F20A7" w:rsidRDefault="00B317B5" w:rsidP="00B317B5">
      <w:pPr>
        <w:autoSpaceDE w:val="0"/>
        <w:autoSpaceDN w:val="0"/>
        <w:adjustRightInd w:val="0"/>
        <w:rPr>
          <w:rFonts w:ascii="Segoe UI" w:hAnsi="Segoe UI" w:cs="Segoe UI"/>
          <w:bCs/>
          <w:i/>
          <w:color w:val="000000"/>
          <w:sz w:val="16"/>
          <w:szCs w:val="16"/>
          <w:lang w:val="nl-NL"/>
        </w:rPr>
      </w:pPr>
      <w:bookmarkStart w:id="7" w:name="_Hlk512513122"/>
      <w:r w:rsidRPr="003F2877">
        <w:rPr>
          <w:rFonts w:ascii="Segoe UI" w:hAnsi="Segoe UI" w:cs="Segoe UI"/>
          <w:b/>
          <w:bCs/>
          <w:color w:val="000000"/>
          <w:sz w:val="16"/>
          <w:szCs w:val="16"/>
        </w:rPr>
        <w:t xml:space="preserve">2.04 </w:t>
      </w:r>
      <w:r>
        <w:rPr>
          <w:rFonts w:ascii="Segoe UI" w:hAnsi="Segoe UI" w:cs="Segoe UI"/>
          <w:b/>
          <w:bCs/>
          <w:color w:val="000000"/>
          <w:sz w:val="16"/>
          <w:szCs w:val="16"/>
        </w:rPr>
        <w:t xml:space="preserve">TURNSTILE OPERATION </w:t>
      </w:r>
      <w:r>
        <w:rPr>
          <w:rFonts w:ascii="Segoe UI" w:hAnsi="Segoe UI" w:cs="Segoe UI"/>
          <w:b/>
          <w:bCs/>
          <w:color w:val="000000"/>
          <w:sz w:val="16"/>
          <w:szCs w:val="16"/>
        </w:rPr>
        <w:br/>
      </w:r>
      <w:r>
        <w:rPr>
          <w:rFonts w:ascii="Segoe UI" w:hAnsi="Segoe UI" w:cs="Segoe UI"/>
          <w:bCs/>
          <w:i/>
          <w:color w:val="000000"/>
          <w:sz w:val="16"/>
          <w:szCs w:val="16"/>
          <w:lang w:val="nl-NL"/>
        </w:rPr>
        <w:t>(NOTE TO SPECIFIER: Select the operation mode desired)</w:t>
      </w:r>
      <w:r>
        <w:rPr>
          <w:rFonts w:ascii="Segoe UI" w:hAnsi="Segoe UI" w:cs="Segoe UI"/>
          <w:bCs/>
          <w:i/>
          <w:color w:val="000000"/>
          <w:sz w:val="16"/>
          <w:szCs w:val="16"/>
          <w:lang w:val="nl-NL"/>
        </w:rPr>
        <w:br/>
      </w:r>
    </w:p>
    <w:p w14:paraId="0EC4C542" w14:textId="77777777" w:rsidR="00B317B5" w:rsidRDefault="00B317B5" w:rsidP="00B317B5">
      <w:pPr>
        <w:pStyle w:val="ListParagraph"/>
        <w:numPr>
          <w:ilvl w:val="0"/>
          <w:numId w:val="15"/>
        </w:numPr>
        <w:autoSpaceDE w:val="0"/>
        <w:autoSpaceDN w:val="0"/>
        <w:adjustRightInd w:val="0"/>
        <w:rPr>
          <w:rFonts w:ascii="Segoe UI" w:hAnsi="Segoe UI" w:cs="Segoe UI"/>
          <w:bCs/>
          <w:iCs/>
          <w:color w:val="000000"/>
          <w:sz w:val="16"/>
          <w:szCs w:val="16"/>
        </w:rPr>
      </w:pPr>
      <w:bookmarkStart w:id="8" w:name="_Hlk512513538"/>
      <w:bookmarkStart w:id="9" w:name="_Hlk512512948"/>
      <w:r w:rsidRPr="003F2877">
        <w:rPr>
          <w:rFonts w:ascii="Segoe UI" w:hAnsi="Segoe UI" w:cs="Segoe UI"/>
          <w:b/>
          <w:bCs/>
          <w:iCs/>
          <w:color w:val="000000"/>
          <w:sz w:val="16"/>
          <w:szCs w:val="16"/>
        </w:rPr>
        <w:t xml:space="preserve">One-way mechanical </w:t>
      </w:r>
      <w:r>
        <w:rPr>
          <w:rFonts w:ascii="Segoe UI" w:hAnsi="Segoe UI" w:cs="Segoe UI"/>
          <w:b/>
          <w:bCs/>
          <w:iCs/>
          <w:color w:val="000000"/>
          <w:sz w:val="16"/>
          <w:szCs w:val="16"/>
        </w:rPr>
        <w:t>operation:</w:t>
      </w:r>
      <w:r w:rsidRPr="003F2877">
        <w:rPr>
          <w:rFonts w:ascii="Segoe UI" w:hAnsi="Segoe UI" w:cs="Segoe UI"/>
          <w:bCs/>
          <w:iCs/>
          <w:color w:val="000000"/>
          <w:sz w:val="16"/>
          <w:szCs w:val="16"/>
        </w:rPr>
        <w:t xml:space="preserve"> utilize</w:t>
      </w:r>
      <w:r>
        <w:rPr>
          <w:rFonts w:ascii="Segoe UI" w:hAnsi="Segoe UI" w:cs="Segoe UI"/>
          <w:bCs/>
          <w:iCs/>
          <w:color w:val="000000"/>
          <w:sz w:val="16"/>
          <w:szCs w:val="16"/>
        </w:rPr>
        <w:t>s</w:t>
      </w:r>
      <w:r w:rsidRPr="003F2877">
        <w:rPr>
          <w:rFonts w:ascii="Segoe UI" w:hAnsi="Segoe UI" w:cs="Segoe UI"/>
          <w:bCs/>
          <w:iCs/>
          <w:color w:val="000000"/>
          <w:sz w:val="16"/>
          <w:szCs w:val="16"/>
        </w:rPr>
        <w:t xml:space="preserve"> a ratchet assembly to </w:t>
      </w:r>
      <w:r>
        <w:rPr>
          <w:rFonts w:ascii="Segoe UI" w:hAnsi="Segoe UI" w:cs="Segoe UI"/>
          <w:bCs/>
          <w:iCs/>
          <w:color w:val="000000"/>
          <w:sz w:val="16"/>
          <w:szCs w:val="16"/>
        </w:rPr>
        <w:t>ensure the turnstile rotor only spins in one direction. Best for one-way traffic enforcement. No electricity required.</w:t>
      </w:r>
    </w:p>
    <w:p w14:paraId="2DD02395" w14:textId="77777777" w:rsidR="00B317B5" w:rsidRPr="003F2877" w:rsidRDefault="00B317B5" w:rsidP="00B317B5">
      <w:pPr>
        <w:pStyle w:val="ListParagraph"/>
        <w:numPr>
          <w:ilvl w:val="0"/>
          <w:numId w:val="15"/>
        </w:numPr>
        <w:autoSpaceDE w:val="0"/>
        <w:autoSpaceDN w:val="0"/>
        <w:adjustRightInd w:val="0"/>
        <w:rPr>
          <w:rFonts w:ascii="Segoe UI" w:hAnsi="Segoe UI" w:cs="Segoe UI"/>
          <w:bCs/>
          <w:iCs/>
          <w:color w:val="000000"/>
          <w:sz w:val="16"/>
          <w:szCs w:val="16"/>
        </w:rPr>
      </w:pPr>
      <w:r>
        <w:rPr>
          <w:rFonts w:ascii="Segoe UI" w:hAnsi="Segoe UI" w:cs="Segoe UI"/>
          <w:b/>
          <w:bCs/>
          <w:iCs/>
          <w:color w:val="000000"/>
          <w:sz w:val="16"/>
          <w:szCs w:val="16"/>
        </w:rPr>
        <w:t>Two-</w:t>
      </w:r>
      <w:r w:rsidRPr="000F20A7">
        <w:rPr>
          <w:rFonts w:ascii="Segoe UI" w:hAnsi="Segoe UI" w:cs="Segoe UI"/>
          <w:b/>
          <w:iCs/>
          <w:color w:val="000000"/>
          <w:sz w:val="16"/>
          <w:szCs w:val="16"/>
        </w:rPr>
        <w:t>way mechanical operation:</w:t>
      </w:r>
      <w:r>
        <w:rPr>
          <w:rFonts w:ascii="Segoe UI" w:hAnsi="Segoe UI" w:cs="Segoe UI"/>
          <w:bCs/>
          <w:iCs/>
          <w:color w:val="000000"/>
          <w:sz w:val="16"/>
          <w:szCs w:val="16"/>
        </w:rPr>
        <w:t xml:space="preserve"> allows for free passage in both directions. No electricity required.</w:t>
      </w:r>
    </w:p>
    <w:bookmarkEnd w:id="8"/>
    <w:p w14:paraId="24F1E438" w14:textId="77777777" w:rsidR="00B317B5" w:rsidRPr="000F20A7" w:rsidRDefault="00B317B5" w:rsidP="00B317B5">
      <w:pPr>
        <w:pStyle w:val="ListParagraph"/>
        <w:numPr>
          <w:ilvl w:val="0"/>
          <w:numId w:val="15"/>
        </w:numPr>
        <w:autoSpaceDE w:val="0"/>
        <w:autoSpaceDN w:val="0"/>
        <w:adjustRightInd w:val="0"/>
        <w:rPr>
          <w:rFonts w:ascii="Segoe UI" w:hAnsi="Segoe UI" w:cs="Segoe UI"/>
          <w:bCs/>
          <w:iCs/>
          <w:color w:val="000000"/>
          <w:sz w:val="16"/>
          <w:szCs w:val="16"/>
          <w:lang w:val="nl-NL"/>
        </w:rPr>
      </w:pPr>
      <w:r>
        <w:rPr>
          <w:rFonts w:ascii="Segoe UI" w:hAnsi="Segoe UI" w:cs="Segoe UI"/>
          <w:b/>
          <w:bCs/>
          <w:iCs/>
          <w:color w:val="000000"/>
          <w:sz w:val="16"/>
          <w:szCs w:val="16"/>
          <w:lang w:val="nl-NL"/>
        </w:rPr>
        <w:t>Electric operation:</w:t>
      </w:r>
      <w:r w:rsidRPr="003F2877">
        <w:rPr>
          <w:rFonts w:ascii="Segoe UI" w:hAnsi="Segoe UI" w:cs="Segoe UI"/>
          <w:bCs/>
          <w:iCs/>
          <w:color w:val="000000"/>
          <w:sz w:val="16"/>
          <w:szCs w:val="16"/>
          <w:lang w:val="nl-NL"/>
        </w:rPr>
        <w:t xml:space="preserve"> </w:t>
      </w:r>
      <w:r>
        <w:rPr>
          <w:rFonts w:ascii="Segoe UI" w:hAnsi="Segoe UI" w:cs="Segoe UI"/>
          <w:bCs/>
          <w:iCs/>
          <w:color w:val="000000"/>
          <w:sz w:val="16"/>
          <w:szCs w:val="16"/>
        </w:rPr>
        <w:t>utilizes a</w:t>
      </w:r>
      <w:r w:rsidRPr="003F2877">
        <w:rPr>
          <w:rFonts w:ascii="Segoe UI" w:hAnsi="Segoe UI" w:cs="Segoe UI"/>
          <w:bCs/>
          <w:iCs/>
          <w:color w:val="000000"/>
          <w:sz w:val="16"/>
          <w:szCs w:val="16"/>
        </w:rPr>
        <w:t xml:space="preserve"> 24 VDC pull solenoid and electronic interface PC board with timeout feature, capable of controlling one direction of traffic through an access control device (card reader, RFID, </w:t>
      </w:r>
      <w:r>
        <w:rPr>
          <w:rFonts w:ascii="Segoe UI" w:hAnsi="Segoe UI" w:cs="Segoe UI"/>
          <w:bCs/>
          <w:iCs/>
          <w:color w:val="000000"/>
          <w:sz w:val="16"/>
          <w:szCs w:val="16"/>
        </w:rPr>
        <w:t xml:space="preserve">push button, </w:t>
      </w:r>
      <w:r w:rsidRPr="003F2877">
        <w:rPr>
          <w:rFonts w:ascii="Segoe UI" w:hAnsi="Segoe UI" w:cs="Segoe UI"/>
          <w:bCs/>
          <w:iCs/>
          <w:color w:val="000000"/>
          <w:sz w:val="16"/>
          <w:szCs w:val="16"/>
        </w:rPr>
        <w:t>biometric reader, etc.). The timeout feature is used for automatic relocking of the turnstile if entry is not completed.</w:t>
      </w:r>
      <w:r>
        <w:rPr>
          <w:rFonts w:ascii="Segoe UI" w:hAnsi="Segoe UI" w:cs="Segoe UI"/>
          <w:bCs/>
          <w:iCs/>
          <w:color w:val="000000"/>
          <w:sz w:val="16"/>
          <w:szCs w:val="16"/>
        </w:rPr>
        <w:t xml:space="preserve"> </w:t>
      </w:r>
      <w:r>
        <w:rPr>
          <w:rFonts w:ascii="Segoe UI" w:hAnsi="Segoe UI" w:cs="Segoe UI"/>
          <w:bCs/>
          <w:iCs/>
          <w:color w:val="000000"/>
          <w:sz w:val="16"/>
          <w:szCs w:val="16"/>
          <w:lang w:val="nl-NL"/>
        </w:rPr>
        <w:t>Best for integration with access control software and credential readers to allow single-entrant passage per successful credential.</w:t>
      </w:r>
    </w:p>
    <w:bookmarkEnd w:id="7"/>
    <w:bookmarkEnd w:id="9"/>
    <w:p w14:paraId="6ECD110E" w14:textId="77777777" w:rsidR="00B317B5" w:rsidRPr="003F2877" w:rsidRDefault="00B317B5" w:rsidP="00B317B5">
      <w:pPr>
        <w:autoSpaceDE w:val="0"/>
        <w:autoSpaceDN w:val="0"/>
        <w:adjustRightInd w:val="0"/>
        <w:rPr>
          <w:rFonts w:ascii="Segoe UI" w:hAnsi="Segoe UI" w:cs="Segoe UI"/>
          <w:bCs/>
          <w:iCs/>
          <w:color w:val="000000"/>
          <w:sz w:val="16"/>
          <w:szCs w:val="16"/>
          <w:lang w:val="nl-NL"/>
        </w:rPr>
      </w:pPr>
    </w:p>
    <w:p w14:paraId="4C1448AF" w14:textId="77777777" w:rsidR="00B317B5" w:rsidRPr="003F2877" w:rsidRDefault="00B317B5" w:rsidP="00B317B5">
      <w:pPr>
        <w:autoSpaceDE w:val="0"/>
        <w:autoSpaceDN w:val="0"/>
        <w:adjustRightInd w:val="0"/>
        <w:rPr>
          <w:rFonts w:ascii="Segoe UI" w:hAnsi="Segoe UI" w:cs="Segoe UI"/>
          <w:bCs/>
          <w:iCs/>
          <w:color w:val="000000"/>
          <w:sz w:val="16"/>
          <w:szCs w:val="16"/>
          <w:lang w:val="nl-NL"/>
        </w:rPr>
      </w:pPr>
      <w:r w:rsidRPr="003F2877">
        <w:rPr>
          <w:rFonts w:ascii="Segoe UI" w:hAnsi="Segoe UI" w:cs="Segoe UI"/>
          <w:b/>
          <w:bCs/>
          <w:color w:val="000000"/>
          <w:sz w:val="16"/>
          <w:szCs w:val="16"/>
        </w:rPr>
        <w:t xml:space="preserve">2.05 </w:t>
      </w:r>
      <w:r w:rsidRPr="003F2877">
        <w:rPr>
          <w:rFonts w:ascii="Segoe UI" w:hAnsi="Segoe UI" w:cs="Segoe UI"/>
          <w:b/>
          <w:bCs/>
          <w:sz w:val="16"/>
          <w:szCs w:val="16"/>
        </w:rPr>
        <w:t>FACTORY TESTING</w:t>
      </w:r>
    </w:p>
    <w:p w14:paraId="4135527E" w14:textId="77777777" w:rsidR="00B317B5" w:rsidRPr="003F2877" w:rsidRDefault="00B317B5" w:rsidP="00B317B5">
      <w:pPr>
        <w:pStyle w:val="ListParagraph"/>
        <w:numPr>
          <w:ilvl w:val="0"/>
          <w:numId w:val="17"/>
        </w:numPr>
        <w:autoSpaceDE w:val="0"/>
        <w:autoSpaceDN w:val="0"/>
        <w:adjustRightInd w:val="0"/>
        <w:rPr>
          <w:rFonts w:ascii="Segoe UI" w:hAnsi="Segoe UI" w:cs="Segoe UI"/>
          <w:bCs/>
          <w:iCs/>
          <w:color w:val="000000"/>
          <w:sz w:val="16"/>
          <w:szCs w:val="16"/>
          <w:lang w:val="nl-NL"/>
        </w:rPr>
      </w:pPr>
      <w:r w:rsidRPr="003F2877">
        <w:rPr>
          <w:rFonts w:ascii="Segoe UI" w:hAnsi="Segoe UI" w:cs="Segoe UI"/>
          <w:bCs/>
          <w:iCs/>
          <w:color w:val="000000"/>
          <w:sz w:val="16"/>
          <w:szCs w:val="16"/>
        </w:rPr>
        <w:t>Product shall be tested at the factory prior to shipment</w:t>
      </w:r>
      <w:r>
        <w:rPr>
          <w:rFonts w:ascii="Segoe UI" w:hAnsi="Segoe UI" w:cs="Segoe UI"/>
          <w:bCs/>
          <w:iCs/>
          <w:color w:val="000000"/>
          <w:sz w:val="16"/>
          <w:szCs w:val="16"/>
        </w:rPr>
        <w:t>.</w:t>
      </w:r>
    </w:p>
    <w:p w14:paraId="35AA7B59" w14:textId="77777777" w:rsidR="00B317B5" w:rsidRPr="003F2877" w:rsidRDefault="00B317B5" w:rsidP="00B317B5">
      <w:pPr>
        <w:pStyle w:val="ListParagraph"/>
        <w:numPr>
          <w:ilvl w:val="0"/>
          <w:numId w:val="17"/>
        </w:numPr>
        <w:rPr>
          <w:rFonts w:ascii="Segoe UI" w:hAnsi="Segoe UI" w:cs="Segoe UI"/>
          <w:bCs/>
          <w:iCs/>
          <w:color w:val="000000"/>
          <w:sz w:val="16"/>
          <w:szCs w:val="16"/>
          <w:lang w:val="nl-NL"/>
        </w:rPr>
      </w:pPr>
      <w:r>
        <w:rPr>
          <w:rFonts w:ascii="Segoe UI" w:hAnsi="Segoe UI" w:cs="Segoe UI"/>
          <w:bCs/>
          <w:iCs/>
          <w:color w:val="000000"/>
          <w:sz w:val="16"/>
          <w:szCs w:val="16"/>
          <w:lang w:val="nl-NL"/>
        </w:rPr>
        <w:t>Product finishes shall be inspected</w:t>
      </w:r>
      <w:r w:rsidRPr="003F2877">
        <w:rPr>
          <w:rFonts w:ascii="Segoe UI" w:hAnsi="Segoe UI" w:cs="Segoe UI"/>
          <w:bCs/>
          <w:iCs/>
          <w:color w:val="000000"/>
          <w:sz w:val="16"/>
          <w:szCs w:val="16"/>
          <w:lang w:val="nl-NL"/>
        </w:rPr>
        <w:t xml:space="preserve"> </w:t>
      </w:r>
      <w:r>
        <w:rPr>
          <w:rFonts w:ascii="Segoe UI" w:hAnsi="Segoe UI" w:cs="Segoe UI"/>
          <w:bCs/>
          <w:iCs/>
          <w:color w:val="000000"/>
          <w:sz w:val="16"/>
          <w:szCs w:val="16"/>
          <w:lang w:val="nl-NL"/>
        </w:rPr>
        <w:t xml:space="preserve">and </w:t>
      </w:r>
      <w:r w:rsidRPr="003F2877">
        <w:rPr>
          <w:rFonts w:ascii="Segoe UI" w:hAnsi="Segoe UI" w:cs="Segoe UI"/>
          <w:bCs/>
          <w:iCs/>
          <w:color w:val="000000"/>
          <w:sz w:val="16"/>
          <w:szCs w:val="16"/>
          <w:lang w:val="nl-NL"/>
        </w:rPr>
        <w:t>touch</w:t>
      </w:r>
      <w:r>
        <w:rPr>
          <w:rFonts w:ascii="Segoe UI" w:hAnsi="Segoe UI" w:cs="Segoe UI"/>
          <w:bCs/>
          <w:iCs/>
          <w:color w:val="000000"/>
          <w:sz w:val="16"/>
          <w:szCs w:val="16"/>
          <w:lang w:val="nl-NL"/>
        </w:rPr>
        <w:t>ed</w:t>
      </w:r>
      <w:r w:rsidRPr="003F2877">
        <w:rPr>
          <w:rFonts w:ascii="Segoe UI" w:hAnsi="Segoe UI" w:cs="Segoe UI"/>
          <w:bCs/>
          <w:iCs/>
          <w:color w:val="000000"/>
          <w:sz w:val="16"/>
          <w:szCs w:val="16"/>
          <w:lang w:val="nl-NL"/>
        </w:rPr>
        <w:t xml:space="preserve"> up prior to shipment</w:t>
      </w:r>
      <w:r>
        <w:rPr>
          <w:rFonts w:ascii="Segoe UI" w:hAnsi="Segoe UI" w:cs="Segoe UI"/>
          <w:bCs/>
          <w:iCs/>
          <w:color w:val="000000"/>
          <w:sz w:val="16"/>
          <w:szCs w:val="16"/>
          <w:lang w:val="nl-NL"/>
        </w:rPr>
        <w:t>.</w:t>
      </w:r>
    </w:p>
    <w:p w14:paraId="143C2849" w14:textId="77777777" w:rsidR="00285B10" w:rsidRPr="003F2877" w:rsidRDefault="00285B10" w:rsidP="005A6880">
      <w:pPr>
        <w:autoSpaceDE w:val="0"/>
        <w:autoSpaceDN w:val="0"/>
        <w:adjustRightInd w:val="0"/>
        <w:rPr>
          <w:rFonts w:ascii="Segoe UI" w:hAnsi="Segoe UI" w:cs="Segoe UI"/>
          <w:bCs/>
          <w:sz w:val="16"/>
          <w:szCs w:val="16"/>
        </w:rPr>
      </w:pPr>
    </w:p>
    <w:p w14:paraId="4EBDA085" w14:textId="77777777" w:rsidR="00B317B5" w:rsidRPr="000F20A7" w:rsidRDefault="00B317B5" w:rsidP="00B317B5">
      <w:pPr>
        <w:autoSpaceDE w:val="0"/>
        <w:autoSpaceDN w:val="0"/>
        <w:adjustRightInd w:val="0"/>
        <w:rPr>
          <w:rFonts w:ascii="Segoe UI" w:hAnsi="Segoe UI" w:cs="Segoe UI"/>
          <w:bCs/>
          <w:i/>
          <w:color w:val="000000"/>
          <w:sz w:val="16"/>
          <w:szCs w:val="16"/>
          <w:lang w:val="nl-NL"/>
        </w:rPr>
      </w:pPr>
      <w:bookmarkStart w:id="10" w:name="_Hlk512513499"/>
      <w:r w:rsidRPr="003F2877">
        <w:rPr>
          <w:rFonts w:ascii="Segoe UI" w:hAnsi="Segoe UI" w:cs="Segoe UI"/>
          <w:b/>
          <w:bCs/>
          <w:sz w:val="16"/>
          <w:szCs w:val="16"/>
        </w:rPr>
        <w:t>2.06 FINISH</w:t>
      </w:r>
      <w:r>
        <w:rPr>
          <w:rFonts w:ascii="Segoe UI" w:hAnsi="Segoe UI" w:cs="Segoe UI"/>
          <w:b/>
          <w:bCs/>
          <w:sz w:val="16"/>
          <w:szCs w:val="16"/>
        </w:rPr>
        <w:br/>
      </w:r>
      <w:r>
        <w:rPr>
          <w:rFonts w:ascii="Segoe UI" w:hAnsi="Segoe UI" w:cs="Segoe UI"/>
          <w:bCs/>
          <w:i/>
          <w:color w:val="000000"/>
          <w:sz w:val="16"/>
          <w:szCs w:val="16"/>
          <w:lang w:val="nl-NL"/>
        </w:rPr>
        <w:t>(NOTE TO SPECIFIER: Select the finish desired)</w:t>
      </w:r>
    </w:p>
    <w:p w14:paraId="5BC3DEF0" w14:textId="77777777" w:rsidR="00B317B5" w:rsidRPr="003F2877" w:rsidRDefault="00B317B5" w:rsidP="00B317B5">
      <w:pPr>
        <w:autoSpaceDE w:val="0"/>
        <w:autoSpaceDN w:val="0"/>
        <w:adjustRightInd w:val="0"/>
        <w:rPr>
          <w:rFonts w:ascii="Segoe UI" w:hAnsi="Segoe UI" w:cs="Segoe UI"/>
          <w:b/>
          <w:bCs/>
          <w:sz w:val="16"/>
          <w:szCs w:val="16"/>
        </w:rPr>
      </w:pPr>
    </w:p>
    <w:bookmarkEnd w:id="10"/>
    <w:p w14:paraId="044C881D" w14:textId="77777777" w:rsidR="00B317B5" w:rsidRPr="000F20A7" w:rsidRDefault="00B317B5" w:rsidP="00B317B5">
      <w:pPr>
        <w:keepNext/>
        <w:numPr>
          <w:ilvl w:val="0"/>
          <w:numId w:val="22"/>
        </w:numPr>
        <w:spacing w:line="259" w:lineRule="auto"/>
        <w:ind w:left="547" w:hanging="187"/>
        <w:rPr>
          <w:rFonts w:ascii="Segoe UI" w:eastAsia="Times New Roman" w:hAnsi="Segoe UI" w:cs="Segoe UI"/>
          <w:sz w:val="16"/>
          <w:szCs w:val="16"/>
        </w:rPr>
      </w:pPr>
      <w:r w:rsidRPr="003F2877">
        <w:rPr>
          <w:rFonts w:ascii="Segoe UI" w:eastAsia="Times New Roman" w:hAnsi="Segoe UI" w:cs="Segoe UI"/>
          <w:sz w:val="16"/>
          <w:szCs w:val="16"/>
        </w:rPr>
        <w:t xml:space="preserve"> </w:t>
      </w:r>
      <w:r w:rsidRPr="00965B56">
        <w:rPr>
          <w:rFonts w:ascii="Segoe UI" w:eastAsia="Times New Roman" w:hAnsi="Segoe UI" w:cs="Segoe UI"/>
          <w:b/>
          <w:bCs/>
          <w:sz w:val="16"/>
          <w:szCs w:val="16"/>
        </w:rPr>
        <w:t>Hot</w:t>
      </w:r>
      <w:r w:rsidRPr="003F2877">
        <w:rPr>
          <w:rFonts w:ascii="Segoe UI" w:eastAsia="Times New Roman" w:hAnsi="Segoe UI" w:cs="Segoe UI"/>
          <w:b/>
          <w:sz w:val="16"/>
          <w:szCs w:val="16"/>
        </w:rPr>
        <w:t>-Dip Galvanized</w:t>
      </w:r>
      <w:r w:rsidRPr="003F2877">
        <w:rPr>
          <w:rFonts w:ascii="Segoe UI" w:eastAsia="Times New Roman" w:hAnsi="Segoe UI" w:cs="Segoe UI"/>
          <w:sz w:val="16"/>
          <w:szCs w:val="16"/>
        </w:rPr>
        <w:t>: All exterior components, except the top channel cover and top and bottom bearing covers (which are to be stainless steel) are to be hot-dip galvanized</w:t>
      </w:r>
      <w:r>
        <w:rPr>
          <w:rFonts w:ascii="Segoe UI" w:eastAsia="Times New Roman" w:hAnsi="Segoe UI" w:cs="Segoe UI"/>
          <w:sz w:val="16"/>
          <w:szCs w:val="16"/>
        </w:rPr>
        <w:t>. Electro-galvanizing is not acceptable. For interior and exterior installations.</w:t>
      </w:r>
    </w:p>
    <w:p w14:paraId="070E7BBB" w14:textId="77777777" w:rsidR="00B317B5" w:rsidRDefault="00B317B5" w:rsidP="00B317B5">
      <w:pPr>
        <w:keepNext/>
        <w:numPr>
          <w:ilvl w:val="0"/>
          <w:numId w:val="22"/>
        </w:numPr>
        <w:spacing w:line="259" w:lineRule="auto"/>
        <w:ind w:left="547" w:hanging="187"/>
        <w:rPr>
          <w:rFonts w:ascii="Segoe UI" w:eastAsia="Times New Roman" w:hAnsi="Segoe UI" w:cs="Segoe UI"/>
          <w:sz w:val="16"/>
          <w:szCs w:val="16"/>
        </w:rPr>
      </w:pPr>
      <w:r w:rsidRPr="003F2877">
        <w:rPr>
          <w:rFonts w:ascii="Segoe UI" w:eastAsia="Times New Roman" w:hAnsi="Segoe UI" w:cs="Segoe UI"/>
          <w:b/>
          <w:sz w:val="16"/>
          <w:szCs w:val="16"/>
        </w:rPr>
        <w:t xml:space="preserve"> Powder Coat</w:t>
      </w:r>
      <w:r>
        <w:rPr>
          <w:rFonts w:ascii="Segoe UI" w:eastAsia="Times New Roman" w:hAnsi="Segoe UI" w:cs="Segoe UI"/>
          <w:b/>
          <w:sz w:val="16"/>
          <w:szCs w:val="16"/>
        </w:rPr>
        <w:t>ed</w:t>
      </w:r>
      <w:r w:rsidRPr="003F2877">
        <w:rPr>
          <w:rFonts w:ascii="Segoe UI" w:eastAsia="Times New Roman" w:hAnsi="Segoe UI" w:cs="Segoe UI"/>
          <w:b/>
          <w:sz w:val="16"/>
          <w:szCs w:val="16"/>
        </w:rPr>
        <w:t>:</w:t>
      </w:r>
      <w:r w:rsidRPr="003F2877">
        <w:rPr>
          <w:rFonts w:ascii="Segoe UI" w:eastAsia="Times New Roman" w:hAnsi="Segoe UI" w:cs="Segoe UI"/>
          <w:sz w:val="16"/>
          <w:szCs w:val="16"/>
        </w:rPr>
        <w:t xml:space="preserve"> All exterior components</w:t>
      </w:r>
      <w:r>
        <w:rPr>
          <w:rFonts w:ascii="Segoe UI" w:eastAsia="Times New Roman" w:hAnsi="Segoe UI" w:cs="Segoe UI"/>
          <w:sz w:val="16"/>
          <w:szCs w:val="16"/>
        </w:rPr>
        <w:t>,</w:t>
      </w:r>
      <w:r w:rsidRPr="000F20A7">
        <w:rPr>
          <w:rFonts w:ascii="Segoe UI" w:eastAsia="Times New Roman" w:hAnsi="Segoe UI" w:cs="Segoe UI"/>
          <w:sz w:val="16"/>
          <w:szCs w:val="16"/>
        </w:rPr>
        <w:t xml:space="preserve"> </w:t>
      </w:r>
      <w:r w:rsidRPr="003F2877">
        <w:rPr>
          <w:rFonts w:ascii="Segoe UI" w:eastAsia="Times New Roman" w:hAnsi="Segoe UI" w:cs="Segoe UI"/>
          <w:sz w:val="16"/>
          <w:szCs w:val="16"/>
        </w:rPr>
        <w:t>except the top channel cover and top and bottom bearing covers (which are to be stainless steel</w:t>
      </w:r>
      <w:r>
        <w:rPr>
          <w:rFonts w:ascii="Segoe UI" w:eastAsia="Times New Roman" w:hAnsi="Segoe UI" w:cs="Segoe UI"/>
          <w:sz w:val="16"/>
          <w:szCs w:val="16"/>
        </w:rPr>
        <w:t>,</w:t>
      </w:r>
      <w:r w:rsidRPr="003F2877">
        <w:rPr>
          <w:rFonts w:ascii="Segoe UI" w:eastAsia="Times New Roman" w:hAnsi="Segoe UI" w:cs="Segoe UI"/>
          <w:sz w:val="16"/>
          <w:szCs w:val="16"/>
        </w:rPr>
        <w:t xml:space="preserve"> are to be painted in a powder coat color specified by the project requirements</w:t>
      </w:r>
      <w:r>
        <w:rPr>
          <w:rFonts w:ascii="Segoe UI" w:eastAsia="Times New Roman" w:hAnsi="Segoe UI" w:cs="Segoe UI"/>
          <w:sz w:val="16"/>
          <w:szCs w:val="16"/>
        </w:rPr>
        <w:t xml:space="preserve">. For interior installations. </w:t>
      </w:r>
    </w:p>
    <w:p w14:paraId="51AD7B71" w14:textId="6D720DBF" w:rsidR="00B317B5" w:rsidRDefault="00B317B5" w:rsidP="00B317B5">
      <w:pPr>
        <w:keepNext/>
        <w:numPr>
          <w:ilvl w:val="0"/>
          <w:numId w:val="22"/>
        </w:numPr>
        <w:spacing w:line="259" w:lineRule="auto"/>
        <w:ind w:left="547" w:hanging="187"/>
        <w:rPr>
          <w:rFonts w:ascii="Segoe UI" w:eastAsia="Times New Roman" w:hAnsi="Segoe UI" w:cs="Segoe UI"/>
          <w:sz w:val="16"/>
          <w:szCs w:val="16"/>
        </w:rPr>
      </w:pPr>
      <w:r>
        <w:rPr>
          <w:rFonts w:ascii="Segoe UI" w:eastAsia="Times New Roman" w:hAnsi="Segoe UI" w:cs="Segoe UI"/>
          <w:b/>
          <w:sz w:val="16"/>
          <w:szCs w:val="16"/>
        </w:rPr>
        <w:t>Powder Coated over Galvanized:</w:t>
      </w:r>
      <w:r>
        <w:rPr>
          <w:rFonts w:ascii="Segoe UI" w:eastAsia="Times New Roman" w:hAnsi="Segoe UI" w:cs="Segoe UI"/>
          <w:sz w:val="16"/>
          <w:szCs w:val="16"/>
        </w:rPr>
        <w:t xml:space="preserve"> </w:t>
      </w:r>
      <w:r w:rsidRPr="003F2877">
        <w:rPr>
          <w:rFonts w:ascii="Segoe UI" w:eastAsia="Times New Roman" w:hAnsi="Segoe UI" w:cs="Segoe UI"/>
          <w:sz w:val="16"/>
          <w:szCs w:val="16"/>
        </w:rPr>
        <w:t>All exterior components</w:t>
      </w:r>
      <w:r>
        <w:rPr>
          <w:rFonts w:ascii="Segoe UI" w:eastAsia="Times New Roman" w:hAnsi="Segoe UI" w:cs="Segoe UI"/>
          <w:sz w:val="16"/>
          <w:szCs w:val="16"/>
        </w:rPr>
        <w:t>,</w:t>
      </w:r>
      <w:r w:rsidRPr="000F20A7">
        <w:rPr>
          <w:rFonts w:ascii="Segoe UI" w:eastAsia="Times New Roman" w:hAnsi="Segoe UI" w:cs="Segoe UI"/>
          <w:sz w:val="16"/>
          <w:szCs w:val="16"/>
        </w:rPr>
        <w:t xml:space="preserve"> </w:t>
      </w:r>
      <w:r w:rsidRPr="003F2877">
        <w:rPr>
          <w:rFonts w:ascii="Segoe UI" w:eastAsia="Times New Roman" w:hAnsi="Segoe UI" w:cs="Segoe UI"/>
          <w:sz w:val="16"/>
          <w:szCs w:val="16"/>
        </w:rPr>
        <w:t>except the top channel cover and top and bottom bearing covers (which are to be stainless steel</w:t>
      </w:r>
      <w:r>
        <w:rPr>
          <w:rFonts w:ascii="Segoe UI" w:eastAsia="Times New Roman" w:hAnsi="Segoe UI" w:cs="Segoe UI"/>
          <w:sz w:val="16"/>
          <w:szCs w:val="16"/>
        </w:rPr>
        <w:t>,</w:t>
      </w:r>
      <w:r w:rsidRPr="003F2877">
        <w:rPr>
          <w:rFonts w:ascii="Segoe UI" w:eastAsia="Times New Roman" w:hAnsi="Segoe UI" w:cs="Segoe UI"/>
          <w:sz w:val="16"/>
          <w:szCs w:val="16"/>
        </w:rPr>
        <w:t xml:space="preserve"> are to be </w:t>
      </w:r>
      <w:r>
        <w:rPr>
          <w:rFonts w:ascii="Segoe UI" w:eastAsia="Times New Roman" w:hAnsi="Segoe UI" w:cs="Segoe UI"/>
          <w:sz w:val="16"/>
          <w:szCs w:val="16"/>
        </w:rPr>
        <w:t xml:space="preserve">hot-dipped galvanized and then </w:t>
      </w:r>
      <w:r w:rsidRPr="003F2877">
        <w:rPr>
          <w:rFonts w:ascii="Segoe UI" w:eastAsia="Times New Roman" w:hAnsi="Segoe UI" w:cs="Segoe UI"/>
          <w:sz w:val="16"/>
          <w:szCs w:val="16"/>
        </w:rPr>
        <w:t>painted in a powder coat color specified by the project requirements</w:t>
      </w:r>
      <w:r>
        <w:rPr>
          <w:rFonts w:ascii="Segoe UI" w:eastAsia="Times New Roman" w:hAnsi="Segoe UI" w:cs="Segoe UI"/>
          <w:sz w:val="16"/>
          <w:szCs w:val="16"/>
        </w:rPr>
        <w:t xml:space="preserve">. For exterior installations. </w:t>
      </w:r>
      <w:r>
        <w:rPr>
          <w:rFonts w:ascii="Segoe UI" w:eastAsia="Times New Roman" w:hAnsi="Segoe UI" w:cs="Segoe UI"/>
          <w:sz w:val="16"/>
          <w:szCs w:val="16"/>
        </w:rPr>
        <w:br/>
      </w:r>
    </w:p>
    <w:p w14:paraId="3691CB92" w14:textId="77777777" w:rsidR="00B317B5" w:rsidRPr="003F2877" w:rsidRDefault="00B317B5" w:rsidP="00B317B5">
      <w:pPr>
        <w:autoSpaceDE w:val="0"/>
        <w:autoSpaceDN w:val="0"/>
        <w:adjustRightInd w:val="0"/>
        <w:rPr>
          <w:rFonts w:ascii="Segoe UI" w:hAnsi="Segoe UI" w:cs="Segoe UI"/>
          <w:bCs/>
          <w:sz w:val="16"/>
          <w:szCs w:val="16"/>
        </w:rPr>
      </w:pPr>
      <w:r w:rsidRPr="003F2877">
        <w:rPr>
          <w:rFonts w:ascii="Segoe UI" w:hAnsi="Segoe UI" w:cs="Segoe UI"/>
          <w:b/>
          <w:bCs/>
          <w:sz w:val="16"/>
          <w:szCs w:val="16"/>
        </w:rPr>
        <w:t>2.07 Available Options:</w:t>
      </w:r>
      <w:r w:rsidRPr="003F2877">
        <w:rPr>
          <w:rFonts w:ascii="Segoe UI" w:hAnsi="Segoe UI" w:cs="Segoe UI"/>
          <w:sz w:val="22"/>
          <w:szCs w:val="22"/>
        </w:rPr>
        <w:t xml:space="preserve"> </w:t>
      </w:r>
      <w:r w:rsidRPr="003F2877">
        <w:rPr>
          <w:rFonts w:ascii="Segoe UI" w:hAnsi="Segoe UI" w:cs="Segoe UI"/>
          <w:bCs/>
          <w:sz w:val="16"/>
          <w:szCs w:val="16"/>
        </w:rPr>
        <w:t>All full height turnstiles available clockwise, counterclockwise, or bi-directional passage.</w:t>
      </w:r>
      <w:r>
        <w:rPr>
          <w:rFonts w:ascii="Segoe UI" w:hAnsi="Segoe UI" w:cs="Segoe UI"/>
          <w:bCs/>
          <w:sz w:val="16"/>
          <w:szCs w:val="16"/>
        </w:rPr>
        <w:br/>
      </w:r>
      <w:r>
        <w:rPr>
          <w:rFonts w:ascii="Segoe UI" w:hAnsi="Segoe UI" w:cs="Segoe UI"/>
          <w:bCs/>
          <w:i/>
          <w:color w:val="000000"/>
          <w:sz w:val="16"/>
          <w:szCs w:val="16"/>
          <w:lang w:val="nl-NL"/>
        </w:rPr>
        <w:t>(NOTE TO SPECIFIER: The following options are available. Delete or use the following as desired)</w:t>
      </w:r>
      <w:r>
        <w:rPr>
          <w:rFonts w:ascii="Segoe UI" w:hAnsi="Segoe UI" w:cs="Segoe UI"/>
          <w:bCs/>
          <w:i/>
          <w:color w:val="000000"/>
          <w:sz w:val="16"/>
          <w:szCs w:val="16"/>
          <w:lang w:val="nl-NL"/>
        </w:rPr>
        <w:br/>
      </w:r>
    </w:p>
    <w:p w14:paraId="123B71A4" w14:textId="77777777" w:rsidR="00B317B5" w:rsidRPr="00A559C9" w:rsidRDefault="00B317B5" w:rsidP="00B317B5">
      <w:pPr>
        <w:pStyle w:val="Default"/>
        <w:numPr>
          <w:ilvl w:val="0"/>
          <w:numId w:val="24"/>
        </w:numPr>
        <w:spacing w:after="39"/>
        <w:rPr>
          <w:sz w:val="16"/>
          <w:szCs w:val="16"/>
        </w:rPr>
      </w:pPr>
      <w:r w:rsidRPr="00D1796E">
        <w:rPr>
          <w:b/>
          <w:bCs/>
          <w:sz w:val="16"/>
          <w:szCs w:val="16"/>
        </w:rPr>
        <w:t xml:space="preserve">Lane Status Indicator Lights: </w:t>
      </w:r>
      <w:r>
        <w:rPr>
          <w:sz w:val="16"/>
          <w:szCs w:val="16"/>
        </w:rPr>
        <w:t>Highly visible red and green LED lane status indicator lights are flush installed in the turnstile top channel over the passage lane. Red light illuminates when the turnstile lane is locked and green light illuminates when the turnstile lane is unlocked. Only available with electronic operation turnstiles.</w:t>
      </w:r>
    </w:p>
    <w:p w14:paraId="0D834CA4" w14:textId="77777777" w:rsidR="00B317B5" w:rsidRPr="003F2877" w:rsidRDefault="00B317B5" w:rsidP="00B317B5">
      <w:pPr>
        <w:pStyle w:val="ListParagraph"/>
        <w:numPr>
          <w:ilvl w:val="0"/>
          <w:numId w:val="24"/>
        </w:numPr>
        <w:autoSpaceDE w:val="0"/>
        <w:autoSpaceDN w:val="0"/>
        <w:adjustRightInd w:val="0"/>
        <w:rPr>
          <w:rFonts w:ascii="Segoe UI" w:hAnsi="Segoe UI" w:cs="Segoe UI"/>
          <w:bCs/>
          <w:iCs/>
          <w:color w:val="000000"/>
          <w:sz w:val="16"/>
          <w:szCs w:val="16"/>
        </w:rPr>
      </w:pPr>
      <w:r w:rsidRPr="003F2877">
        <w:rPr>
          <w:rFonts w:ascii="Segoe UI" w:hAnsi="Segoe UI" w:cs="Segoe UI"/>
          <w:b/>
          <w:bCs/>
          <w:iCs/>
          <w:color w:val="000000"/>
          <w:sz w:val="16"/>
          <w:szCs w:val="16"/>
        </w:rPr>
        <w:t>Card Reader Mounting Plate</w:t>
      </w:r>
      <w:r w:rsidRPr="003F2877">
        <w:rPr>
          <w:rFonts w:ascii="Segoe UI" w:hAnsi="Segoe UI" w:cs="Segoe UI"/>
          <w:bCs/>
          <w:iCs/>
          <w:color w:val="000000"/>
          <w:sz w:val="16"/>
          <w:szCs w:val="16"/>
        </w:rPr>
        <w:t xml:space="preserve">: </w:t>
      </w:r>
      <w:r>
        <w:rPr>
          <w:rFonts w:ascii="Segoe UI" w:hAnsi="Segoe UI" w:cs="Segoe UI"/>
          <w:bCs/>
          <w:iCs/>
          <w:color w:val="000000"/>
          <w:sz w:val="16"/>
          <w:szCs w:val="16"/>
        </w:rPr>
        <w:t xml:space="preserve">Plates that allow </w:t>
      </w:r>
      <w:r w:rsidRPr="003F2877">
        <w:rPr>
          <w:rFonts w:ascii="Segoe UI" w:hAnsi="Segoe UI" w:cs="Segoe UI"/>
          <w:bCs/>
          <w:iCs/>
          <w:color w:val="000000"/>
          <w:sz w:val="16"/>
          <w:szCs w:val="16"/>
        </w:rPr>
        <w:t>for mounting of reader devices directly to turnstile frame</w:t>
      </w:r>
      <w:r>
        <w:rPr>
          <w:rFonts w:ascii="Segoe UI" w:hAnsi="Segoe UI" w:cs="Segoe UI"/>
          <w:bCs/>
          <w:iCs/>
          <w:color w:val="000000"/>
          <w:sz w:val="16"/>
          <w:szCs w:val="16"/>
        </w:rPr>
        <w:t>.</w:t>
      </w:r>
    </w:p>
    <w:p w14:paraId="011FDB91" w14:textId="77777777" w:rsidR="00B317B5" w:rsidRPr="00267054" w:rsidRDefault="00B317B5" w:rsidP="00B317B5">
      <w:pPr>
        <w:pStyle w:val="ListParagraph"/>
        <w:numPr>
          <w:ilvl w:val="0"/>
          <w:numId w:val="24"/>
        </w:numPr>
        <w:autoSpaceDE w:val="0"/>
        <w:autoSpaceDN w:val="0"/>
        <w:adjustRightInd w:val="0"/>
        <w:rPr>
          <w:rFonts w:ascii="Segoe UI" w:hAnsi="Segoe UI" w:cs="Segoe UI"/>
          <w:bCs/>
          <w:iCs/>
          <w:sz w:val="16"/>
          <w:szCs w:val="16"/>
        </w:rPr>
      </w:pPr>
      <w:r>
        <w:rPr>
          <w:rFonts w:ascii="Segoe UI" w:hAnsi="Segoe UI" w:cs="Segoe UI"/>
          <w:b/>
          <w:bCs/>
          <w:iCs/>
          <w:color w:val="000000"/>
          <w:sz w:val="16"/>
          <w:szCs w:val="16"/>
        </w:rPr>
        <w:t xml:space="preserve">Heavy Duty </w:t>
      </w:r>
      <w:r w:rsidRPr="003F2877">
        <w:rPr>
          <w:rFonts w:ascii="Segoe UI" w:hAnsi="Segoe UI" w:cs="Segoe UI"/>
          <w:b/>
          <w:bCs/>
          <w:iCs/>
          <w:color w:val="000000"/>
          <w:sz w:val="16"/>
          <w:szCs w:val="16"/>
        </w:rPr>
        <w:t>Out of Service Lock</w:t>
      </w:r>
      <w:r>
        <w:rPr>
          <w:rFonts w:ascii="Segoe UI" w:hAnsi="Segoe UI" w:cs="Segoe UI"/>
          <w:b/>
          <w:iCs/>
          <w:color w:val="000000"/>
          <w:sz w:val="16"/>
          <w:szCs w:val="16"/>
        </w:rPr>
        <w:t xml:space="preserve">: </w:t>
      </w:r>
      <w:r w:rsidRPr="00267054">
        <w:rPr>
          <w:rFonts w:ascii="Segoe UI" w:hAnsi="Segoe UI" w:cs="Segoe UI"/>
          <w:bCs/>
          <w:iCs/>
          <w:sz w:val="16"/>
          <w:szCs w:val="16"/>
        </w:rPr>
        <w:t>Completely locks down the turnstile with a bar and padlock assembly.</w:t>
      </w:r>
    </w:p>
    <w:p w14:paraId="3E36EEB1" w14:textId="77777777" w:rsidR="00B317B5" w:rsidRPr="00B44538" w:rsidRDefault="00B317B5" w:rsidP="00B317B5">
      <w:pPr>
        <w:pStyle w:val="ListParagraph"/>
        <w:numPr>
          <w:ilvl w:val="0"/>
          <w:numId w:val="24"/>
        </w:numPr>
        <w:autoSpaceDE w:val="0"/>
        <w:autoSpaceDN w:val="0"/>
        <w:adjustRightInd w:val="0"/>
        <w:rPr>
          <w:rFonts w:ascii="Segoe UI" w:hAnsi="Segoe UI" w:cs="Segoe UI"/>
          <w:b/>
          <w:bCs/>
          <w:iCs/>
          <w:color w:val="000000"/>
          <w:sz w:val="16"/>
          <w:szCs w:val="16"/>
        </w:rPr>
      </w:pPr>
      <w:r w:rsidRPr="003F2877">
        <w:rPr>
          <w:rFonts w:ascii="Segoe UI" w:hAnsi="Segoe UI" w:cs="Segoe UI"/>
          <w:b/>
          <w:bCs/>
          <w:iCs/>
          <w:color w:val="000000"/>
          <w:sz w:val="16"/>
          <w:szCs w:val="16"/>
        </w:rPr>
        <w:t xml:space="preserve">Safety Sleeves: </w:t>
      </w:r>
      <w:r w:rsidRPr="003F2877">
        <w:rPr>
          <w:rFonts w:ascii="Segoe UI" w:hAnsi="Segoe UI" w:cs="Segoe UI"/>
          <w:bCs/>
          <w:iCs/>
          <w:color w:val="000000"/>
          <w:sz w:val="16"/>
          <w:szCs w:val="16"/>
        </w:rPr>
        <w:t>industrial grade PVC arm sleeves to protect patrons from injury and soften impact with steel arms for comfortable passage</w:t>
      </w:r>
      <w:r>
        <w:rPr>
          <w:rFonts w:ascii="Segoe UI" w:hAnsi="Segoe UI" w:cs="Segoe UI"/>
          <w:bCs/>
          <w:iCs/>
          <w:color w:val="000000"/>
          <w:sz w:val="16"/>
          <w:szCs w:val="16"/>
        </w:rPr>
        <w:t xml:space="preserve">. Safety sleeves also shield patrons from extremes in metal turnstile arm temperatures due to installation site climate and sun exposure. </w:t>
      </w:r>
    </w:p>
    <w:p w14:paraId="5C6FCBCD" w14:textId="77777777" w:rsidR="00B317B5" w:rsidRPr="009A6DD3" w:rsidRDefault="00B317B5" w:rsidP="00B317B5">
      <w:pPr>
        <w:pStyle w:val="ListParagraph"/>
        <w:numPr>
          <w:ilvl w:val="0"/>
          <w:numId w:val="24"/>
        </w:numPr>
        <w:autoSpaceDE w:val="0"/>
        <w:autoSpaceDN w:val="0"/>
        <w:adjustRightInd w:val="0"/>
        <w:rPr>
          <w:rFonts w:ascii="Segoe UI" w:hAnsi="Segoe UI" w:cs="Segoe UI"/>
          <w:b/>
          <w:bCs/>
          <w:iCs/>
          <w:color w:val="000000"/>
          <w:sz w:val="16"/>
          <w:szCs w:val="16"/>
        </w:rPr>
      </w:pPr>
      <w:r>
        <w:rPr>
          <w:rFonts w:ascii="Segoe UI" w:hAnsi="Segoe UI" w:cs="Segoe UI"/>
          <w:b/>
          <w:bCs/>
          <w:iCs/>
          <w:color w:val="000000"/>
          <w:sz w:val="16"/>
          <w:szCs w:val="16"/>
        </w:rPr>
        <w:t xml:space="preserve">Key Override: </w:t>
      </w:r>
      <w:r>
        <w:rPr>
          <w:rFonts w:ascii="Segoe UI" w:hAnsi="Segoe UI" w:cs="Segoe UI"/>
          <w:iCs/>
          <w:color w:val="000000"/>
          <w:sz w:val="16"/>
          <w:szCs w:val="16"/>
        </w:rPr>
        <w:t xml:space="preserve">Key cylinders installed in the bottom side of the top channel; one for each direction of operation. Used to allow the operating technician to override the regular locking and unlocking functionality of the turnstile (whether manual or electric) and unlock one or both directions of the turnstile. </w:t>
      </w:r>
    </w:p>
    <w:p w14:paraId="47EA5210" w14:textId="77777777" w:rsidR="00B317B5" w:rsidRPr="009A6DD3" w:rsidRDefault="00B317B5" w:rsidP="00B317B5">
      <w:pPr>
        <w:pStyle w:val="ListParagraph"/>
        <w:numPr>
          <w:ilvl w:val="0"/>
          <w:numId w:val="24"/>
        </w:numPr>
        <w:autoSpaceDE w:val="0"/>
        <w:autoSpaceDN w:val="0"/>
        <w:adjustRightInd w:val="0"/>
        <w:rPr>
          <w:rFonts w:ascii="Segoe UI" w:hAnsi="Segoe UI" w:cs="Segoe UI"/>
          <w:iCs/>
          <w:color w:val="000000"/>
          <w:sz w:val="16"/>
          <w:szCs w:val="16"/>
        </w:rPr>
      </w:pPr>
      <w:r w:rsidRPr="009A6DD3">
        <w:rPr>
          <w:rFonts w:ascii="Segoe UI" w:hAnsi="Segoe UI" w:cs="Segoe UI"/>
          <w:b/>
          <w:bCs/>
          <w:iCs/>
          <w:color w:val="000000"/>
          <w:sz w:val="16"/>
          <w:szCs w:val="16"/>
        </w:rPr>
        <w:t xml:space="preserve">Home Position Switch:  </w:t>
      </w:r>
      <w:r w:rsidRPr="009A6DD3">
        <w:rPr>
          <w:rFonts w:ascii="Segoe UI" w:hAnsi="Segoe UI" w:cs="Segoe UI"/>
          <w:iCs/>
          <w:color w:val="000000"/>
          <w:sz w:val="16"/>
          <w:szCs w:val="16"/>
        </w:rPr>
        <w:t>Allows access control system to identify when turnstile is at rest in its home position.</w:t>
      </w:r>
    </w:p>
    <w:p w14:paraId="035AFA72" w14:textId="77777777" w:rsidR="00B317B5" w:rsidRPr="009A6DD3" w:rsidRDefault="00B317B5" w:rsidP="00B317B5">
      <w:pPr>
        <w:pStyle w:val="ListParagraph"/>
        <w:numPr>
          <w:ilvl w:val="0"/>
          <w:numId w:val="24"/>
        </w:numPr>
        <w:autoSpaceDE w:val="0"/>
        <w:autoSpaceDN w:val="0"/>
        <w:adjustRightInd w:val="0"/>
        <w:rPr>
          <w:rFonts w:ascii="Segoe UI" w:hAnsi="Segoe UI" w:cs="Segoe UI"/>
          <w:b/>
          <w:bCs/>
          <w:iCs/>
          <w:color w:val="000000"/>
          <w:sz w:val="16"/>
          <w:szCs w:val="16"/>
        </w:rPr>
      </w:pPr>
      <w:r>
        <w:rPr>
          <w:rFonts w:ascii="Segoe UI" w:hAnsi="Segoe UI" w:cs="Segoe UI"/>
          <w:b/>
          <w:bCs/>
          <w:iCs/>
          <w:color w:val="000000"/>
          <w:sz w:val="16"/>
          <w:szCs w:val="16"/>
        </w:rPr>
        <w:t xml:space="preserve">Integrated </w:t>
      </w:r>
      <w:r w:rsidRPr="009A6DD3">
        <w:rPr>
          <w:rFonts w:ascii="Segoe UI" w:hAnsi="Segoe UI" w:cs="Segoe UI"/>
          <w:b/>
          <w:bCs/>
          <w:iCs/>
          <w:color w:val="000000"/>
          <w:sz w:val="16"/>
          <w:szCs w:val="16"/>
        </w:rPr>
        <w:t xml:space="preserve">Full Canopy:  </w:t>
      </w:r>
      <w:r w:rsidRPr="009A6DD3">
        <w:rPr>
          <w:rFonts w:ascii="Segoe UI" w:hAnsi="Segoe UI" w:cs="Segoe UI"/>
          <w:iCs/>
          <w:color w:val="000000"/>
          <w:sz w:val="16"/>
          <w:szCs w:val="16"/>
        </w:rPr>
        <w:t>Stainless steel canopy covers footprint of turnstile and prevents climb ove</w:t>
      </w:r>
      <w:r>
        <w:rPr>
          <w:rFonts w:ascii="Segoe UI" w:hAnsi="Segoe UI" w:cs="Segoe UI"/>
          <w:iCs/>
          <w:color w:val="000000"/>
          <w:sz w:val="16"/>
          <w:szCs w:val="16"/>
        </w:rPr>
        <w:t xml:space="preserve">r. </w:t>
      </w:r>
    </w:p>
    <w:p w14:paraId="54469798" w14:textId="77777777" w:rsidR="00B317B5" w:rsidRPr="00B44538" w:rsidRDefault="00B317B5" w:rsidP="00B317B5">
      <w:pPr>
        <w:pStyle w:val="ListParagraph"/>
        <w:numPr>
          <w:ilvl w:val="0"/>
          <w:numId w:val="24"/>
        </w:numPr>
        <w:autoSpaceDE w:val="0"/>
        <w:autoSpaceDN w:val="0"/>
        <w:adjustRightInd w:val="0"/>
        <w:rPr>
          <w:rFonts w:ascii="Segoe UI" w:hAnsi="Segoe UI" w:cs="Segoe UI"/>
          <w:b/>
          <w:bCs/>
          <w:iCs/>
          <w:color w:val="000000"/>
          <w:sz w:val="16"/>
          <w:szCs w:val="16"/>
        </w:rPr>
      </w:pPr>
      <w:r w:rsidRPr="009A6DD3">
        <w:rPr>
          <w:rFonts w:ascii="Segoe UI" w:hAnsi="Segoe UI" w:cs="Segoe UI"/>
          <w:b/>
          <w:bCs/>
          <w:iCs/>
          <w:color w:val="000000"/>
          <w:sz w:val="16"/>
          <w:szCs w:val="16"/>
        </w:rPr>
        <w:lastRenderedPageBreak/>
        <w:t xml:space="preserve">Half Canopy:  </w:t>
      </w:r>
      <w:r w:rsidRPr="009A6DD3">
        <w:rPr>
          <w:rFonts w:ascii="Segoe UI" w:hAnsi="Segoe UI" w:cs="Segoe UI"/>
          <w:iCs/>
          <w:color w:val="000000"/>
          <w:sz w:val="16"/>
          <w:szCs w:val="16"/>
        </w:rPr>
        <w:t>Stainless Steel half canopy provides cover for passageway.</w:t>
      </w:r>
    </w:p>
    <w:p w14:paraId="33327431" w14:textId="77777777" w:rsidR="00B317B5" w:rsidRPr="003F2877" w:rsidRDefault="00B317B5" w:rsidP="00B317B5">
      <w:pPr>
        <w:pStyle w:val="ListParagraph"/>
        <w:numPr>
          <w:ilvl w:val="0"/>
          <w:numId w:val="24"/>
        </w:numPr>
        <w:autoSpaceDE w:val="0"/>
        <w:autoSpaceDN w:val="0"/>
        <w:adjustRightInd w:val="0"/>
        <w:rPr>
          <w:rFonts w:ascii="Segoe UI" w:hAnsi="Segoe UI" w:cs="Segoe UI"/>
          <w:b/>
          <w:bCs/>
          <w:iCs/>
          <w:color w:val="000000"/>
          <w:sz w:val="16"/>
          <w:szCs w:val="16"/>
        </w:rPr>
      </w:pPr>
      <w:r>
        <w:rPr>
          <w:rFonts w:ascii="Segoe UI" w:hAnsi="Segoe UI" w:cs="Segoe UI"/>
          <w:b/>
          <w:bCs/>
          <w:iCs/>
          <w:color w:val="000000"/>
          <w:sz w:val="16"/>
          <w:szCs w:val="16"/>
        </w:rPr>
        <w:t xml:space="preserve">Cold Weather Package: </w:t>
      </w:r>
      <w:r>
        <w:rPr>
          <w:rFonts w:ascii="Segoe UI" w:hAnsi="Segoe UI" w:cs="Segoe UI"/>
          <w:iCs/>
          <w:color w:val="000000"/>
          <w:sz w:val="16"/>
          <w:szCs w:val="16"/>
        </w:rPr>
        <w:t xml:space="preserve">Low profile heating element installed in the top channel to provide warmth to the turnstile mechanism in colder climates. </w:t>
      </w:r>
    </w:p>
    <w:p w14:paraId="31A04AB4" w14:textId="77777777" w:rsidR="00B317B5" w:rsidRPr="003F2877" w:rsidRDefault="00B317B5" w:rsidP="00B317B5">
      <w:pPr>
        <w:pStyle w:val="ListParagraph"/>
        <w:numPr>
          <w:ilvl w:val="0"/>
          <w:numId w:val="24"/>
        </w:numPr>
        <w:autoSpaceDE w:val="0"/>
        <w:autoSpaceDN w:val="0"/>
        <w:adjustRightInd w:val="0"/>
        <w:rPr>
          <w:rFonts w:ascii="Segoe UI" w:hAnsi="Segoe UI" w:cs="Segoe UI"/>
          <w:b/>
          <w:bCs/>
          <w:color w:val="000000"/>
          <w:sz w:val="22"/>
          <w:szCs w:val="22"/>
        </w:rPr>
      </w:pPr>
      <w:r w:rsidRPr="003F2877">
        <w:rPr>
          <w:rFonts w:ascii="Segoe UI" w:hAnsi="Segoe UI" w:cs="Segoe UI"/>
          <w:b/>
          <w:bCs/>
          <w:iCs/>
          <w:color w:val="000000"/>
          <w:sz w:val="16"/>
          <w:szCs w:val="16"/>
        </w:rPr>
        <w:t>Additional Options Available Upon Request</w:t>
      </w:r>
    </w:p>
    <w:p w14:paraId="6D5E9921" w14:textId="77777777" w:rsidR="00B317B5" w:rsidRPr="003F2877" w:rsidRDefault="00B317B5" w:rsidP="00B317B5">
      <w:pPr>
        <w:autoSpaceDE w:val="0"/>
        <w:autoSpaceDN w:val="0"/>
        <w:adjustRightInd w:val="0"/>
        <w:rPr>
          <w:rFonts w:ascii="Segoe UI" w:hAnsi="Segoe UI" w:cs="Segoe UI"/>
          <w:b/>
          <w:bCs/>
          <w:color w:val="000000"/>
          <w:sz w:val="22"/>
          <w:szCs w:val="22"/>
        </w:rPr>
      </w:pPr>
    </w:p>
    <w:p w14:paraId="61257A9A" w14:textId="77777777" w:rsidR="00B317B5" w:rsidRPr="003F2877" w:rsidRDefault="00B317B5" w:rsidP="00B317B5">
      <w:pPr>
        <w:autoSpaceDE w:val="0"/>
        <w:autoSpaceDN w:val="0"/>
        <w:adjustRightInd w:val="0"/>
        <w:rPr>
          <w:rFonts w:ascii="Segoe UI" w:hAnsi="Segoe UI" w:cs="Segoe UI"/>
          <w:b/>
          <w:bCs/>
          <w:color w:val="000000"/>
          <w:sz w:val="22"/>
          <w:szCs w:val="22"/>
        </w:rPr>
      </w:pPr>
      <w:r w:rsidRPr="003F2877">
        <w:rPr>
          <w:rFonts w:ascii="Segoe UI" w:hAnsi="Segoe UI" w:cs="Segoe UI"/>
          <w:b/>
          <w:bCs/>
          <w:color w:val="000000"/>
          <w:sz w:val="22"/>
          <w:szCs w:val="22"/>
        </w:rPr>
        <w:t>PART 3 EXECUTION</w:t>
      </w:r>
    </w:p>
    <w:p w14:paraId="75DD4A45" w14:textId="77777777" w:rsidR="00B317B5" w:rsidRPr="003F2877" w:rsidRDefault="00B317B5" w:rsidP="00B317B5">
      <w:pPr>
        <w:autoSpaceDE w:val="0"/>
        <w:autoSpaceDN w:val="0"/>
        <w:adjustRightInd w:val="0"/>
        <w:rPr>
          <w:rFonts w:ascii="Segoe UI" w:hAnsi="Segoe UI" w:cs="Segoe UI"/>
          <w:b/>
          <w:bCs/>
          <w:sz w:val="16"/>
          <w:szCs w:val="16"/>
        </w:rPr>
      </w:pPr>
    </w:p>
    <w:p w14:paraId="45774196" w14:textId="77777777" w:rsidR="00B317B5" w:rsidRPr="003F2877" w:rsidRDefault="00B317B5" w:rsidP="00B317B5">
      <w:pPr>
        <w:autoSpaceDE w:val="0"/>
        <w:autoSpaceDN w:val="0"/>
        <w:adjustRightInd w:val="0"/>
        <w:rPr>
          <w:rFonts w:ascii="Segoe UI" w:hAnsi="Segoe UI" w:cs="Segoe UI"/>
          <w:b/>
          <w:bCs/>
          <w:sz w:val="16"/>
          <w:szCs w:val="16"/>
        </w:rPr>
      </w:pPr>
      <w:r w:rsidRPr="003F2877">
        <w:rPr>
          <w:rFonts w:ascii="Segoe UI" w:hAnsi="Segoe UI" w:cs="Segoe UI"/>
          <w:b/>
          <w:bCs/>
          <w:sz w:val="16"/>
          <w:szCs w:val="16"/>
        </w:rPr>
        <w:t>3.01 SITE EXAMINATION</w:t>
      </w:r>
    </w:p>
    <w:p w14:paraId="0B1BEF89" w14:textId="77777777" w:rsidR="00B317B5" w:rsidRPr="003F2877" w:rsidRDefault="00B317B5" w:rsidP="00B317B5">
      <w:pPr>
        <w:pStyle w:val="ListParagraph"/>
        <w:numPr>
          <w:ilvl w:val="0"/>
          <w:numId w:val="25"/>
        </w:numPr>
        <w:autoSpaceDE w:val="0"/>
        <w:autoSpaceDN w:val="0"/>
        <w:adjustRightInd w:val="0"/>
        <w:rPr>
          <w:rFonts w:ascii="Segoe UI" w:hAnsi="Segoe UI" w:cs="Segoe UI"/>
          <w:bCs/>
          <w:sz w:val="16"/>
          <w:szCs w:val="16"/>
        </w:rPr>
      </w:pPr>
      <w:r w:rsidRPr="003F2877">
        <w:rPr>
          <w:rFonts w:ascii="Segoe UI" w:hAnsi="Segoe UI" w:cs="Segoe UI"/>
          <w:b/>
          <w:bCs/>
          <w:sz w:val="16"/>
          <w:szCs w:val="16"/>
        </w:rPr>
        <w:t xml:space="preserve">Inspection: </w:t>
      </w:r>
      <w:r w:rsidRPr="003F2877">
        <w:rPr>
          <w:rFonts w:ascii="Segoe UI" w:hAnsi="Segoe UI" w:cs="Segoe UI"/>
          <w:bCs/>
          <w:sz w:val="16"/>
          <w:szCs w:val="16"/>
        </w:rPr>
        <w:t xml:space="preserve">Installer must examine the installation location and advise the Contractor of any site conditions inconsistent with proper installation of the product. </w:t>
      </w:r>
      <w:r>
        <w:rPr>
          <w:rFonts w:ascii="Segoe UI" w:hAnsi="Segoe UI" w:cs="Segoe UI"/>
          <w:bCs/>
          <w:sz w:val="16"/>
          <w:szCs w:val="16"/>
        </w:rPr>
        <w:t xml:space="preserve">Installation shall not begin until unacceptable conditions are rectified. </w:t>
      </w:r>
      <w:r w:rsidRPr="003F2877">
        <w:rPr>
          <w:rFonts w:ascii="Segoe UI" w:hAnsi="Segoe UI" w:cs="Segoe UI"/>
          <w:bCs/>
          <w:sz w:val="16"/>
          <w:szCs w:val="16"/>
        </w:rPr>
        <w:t>Turnstile must be installed on a level concrete pad</w:t>
      </w:r>
      <w:r>
        <w:rPr>
          <w:rFonts w:ascii="Segoe UI" w:hAnsi="Segoe UI" w:cs="Segoe UI"/>
          <w:bCs/>
          <w:sz w:val="16"/>
          <w:szCs w:val="16"/>
        </w:rPr>
        <w:t>.</w:t>
      </w:r>
    </w:p>
    <w:p w14:paraId="49C11EA7" w14:textId="77777777" w:rsidR="00B317B5" w:rsidRPr="003F2877" w:rsidRDefault="00B317B5" w:rsidP="00B317B5">
      <w:pPr>
        <w:pStyle w:val="ListParagraph"/>
        <w:numPr>
          <w:ilvl w:val="0"/>
          <w:numId w:val="25"/>
        </w:numPr>
        <w:autoSpaceDE w:val="0"/>
        <w:autoSpaceDN w:val="0"/>
        <w:adjustRightInd w:val="0"/>
        <w:rPr>
          <w:rFonts w:ascii="Segoe UI" w:hAnsi="Segoe UI" w:cs="Segoe UI"/>
          <w:b/>
          <w:bCs/>
          <w:sz w:val="16"/>
          <w:szCs w:val="16"/>
        </w:rPr>
      </w:pPr>
      <w:r w:rsidRPr="003F2877">
        <w:rPr>
          <w:rFonts w:ascii="Segoe UI" w:hAnsi="Segoe UI" w:cs="Segoe UI"/>
          <w:b/>
          <w:bCs/>
          <w:sz w:val="16"/>
          <w:szCs w:val="16"/>
        </w:rPr>
        <w:t xml:space="preserve">Installation: </w:t>
      </w:r>
      <w:r w:rsidRPr="003F2877">
        <w:rPr>
          <w:rFonts w:ascii="Segoe UI" w:hAnsi="Segoe UI" w:cs="Segoe UI"/>
          <w:bCs/>
          <w:sz w:val="16"/>
          <w:szCs w:val="16"/>
        </w:rPr>
        <w:t>Install turnstiles in accordance with manufacturer’s instructions</w:t>
      </w:r>
      <w:r>
        <w:rPr>
          <w:rFonts w:ascii="Segoe UI" w:hAnsi="Segoe UI" w:cs="Segoe UI"/>
          <w:bCs/>
          <w:sz w:val="16"/>
          <w:szCs w:val="16"/>
        </w:rPr>
        <w:t>.</w:t>
      </w:r>
    </w:p>
    <w:p w14:paraId="10C1DC3D" w14:textId="77777777" w:rsidR="00B317B5" w:rsidRPr="003F2877" w:rsidRDefault="00B317B5" w:rsidP="00B317B5">
      <w:pPr>
        <w:pStyle w:val="ListParagraph"/>
        <w:numPr>
          <w:ilvl w:val="0"/>
          <w:numId w:val="25"/>
        </w:numPr>
        <w:autoSpaceDE w:val="0"/>
        <w:autoSpaceDN w:val="0"/>
        <w:adjustRightInd w:val="0"/>
        <w:rPr>
          <w:rFonts w:ascii="Segoe UI" w:hAnsi="Segoe UI" w:cs="Segoe UI"/>
          <w:bCs/>
          <w:sz w:val="16"/>
          <w:szCs w:val="16"/>
        </w:rPr>
      </w:pPr>
      <w:r w:rsidRPr="003F2877">
        <w:rPr>
          <w:rFonts w:ascii="Segoe UI" w:hAnsi="Segoe UI" w:cs="Segoe UI"/>
          <w:b/>
          <w:bCs/>
          <w:sz w:val="16"/>
          <w:szCs w:val="16"/>
        </w:rPr>
        <w:t xml:space="preserve">Adjustment: </w:t>
      </w:r>
      <w:r w:rsidRPr="003F2877">
        <w:rPr>
          <w:rFonts w:ascii="Segoe UI" w:hAnsi="Segoe UI" w:cs="Segoe UI"/>
          <w:bCs/>
          <w:sz w:val="16"/>
          <w:szCs w:val="16"/>
        </w:rPr>
        <w:t>Installer shall adjust turnstiles for proper performance after installation</w:t>
      </w:r>
      <w:r>
        <w:rPr>
          <w:rFonts w:ascii="Segoe UI" w:hAnsi="Segoe UI" w:cs="Segoe UI"/>
          <w:bCs/>
          <w:sz w:val="16"/>
          <w:szCs w:val="16"/>
        </w:rPr>
        <w:t>.</w:t>
      </w:r>
    </w:p>
    <w:p w14:paraId="782AD564" w14:textId="77777777" w:rsidR="00B317B5" w:rsidRPr="003F2877" w:rsidRDefault="00B317B5" w:rsidP="00B317B5">
      <w:pPr>
        <w:autoSpaceDE w:val="0"/>
        <w:autoSpaceDN w:val="0"/>
        <w:adjustRightInd w:val="0"/>
        <w:rPr>
          <w:rFonts w:ascii="Segoe UI" w:hAnsi="Segoe UI" w:cs="Segoe UI"/>
          <w:bCs/>
          <w:sz w:val="16"/>
          <w:szCs w:val="16"/>
        </w:rPr>
      </w:pPr>
    </w:p>
    <w:p w14:paraId="1E49573D" w14:textId="77777777" w:rsidR="00B317B5" w:rsidRPr="003F2877" w:rsidRDefault="00B317B5" w:rsidP="00B317B5">
      <w:pPr>
        <w:ind w:left="540"/>
        <w:rPr>
          <w:rFonts w:ascii="Arial" w:hAnsi="Arial" w:cs="Arial"/>
          <w:i/>
          <w:sz w:val="22"/>
          <w:szCs w:val="22"/>
          <w:u w:val="single"/>
        </w:rPr>
      </w:pPr>
      <w:bookmarkStart w:id="11" w:name="_Hlk89865857"/>
      <w:r w:rsidRPr="003F2877">
        <w:rPr>
          <w:rFonts w:ascii="Segoe UI" w:eastAsia="Times New Roman" w:hAnsi="Segoe UI" w:cs="Segoe UI"/>
          <w:b/>
          <w:i/>
          <w:sz w:val="18"/>
          <w:szCs w:val="18"/>
          <w:u w:val="single"/>
        </w:rPr>
        <w:t>Note: this specification includes recommended options. Hayward Turnstiles, Inc. reserves the right to change this specification at any time without notice. Hayward Turnstiles, Inc. is not responsible for errors or omissions</w:t>
      </w:r>
      <w:r w:rsidRPr="003F2877">
        <w:rPr>
          <w:rFonts w:ascii="Arial" w:hAnsi="Arial" w:cs="Arial"/>
          <w:i/>
          <w:sz w:val="22"/>
          <w:szCs w:val="22"/>
          <w:u w:val="single"/>
        </w:rPr>
        <w:t>.</w:t>
      </w:r>
      <w:bookmarkEnd w:id="11"/>
    </w:p>
    <w:p w14:paraId="388EDD25" w14:textId="0E1AD609" w:rsidR="003A183A" w:rsidRPr="003F2877" w:rsidRDefault="003A183A" w:rsidP="00B317B5">
      <w:pPr>
        <w:autoSpaceDE w:val="0"/>
        <w:autoSpaceDN w:val="0"/>
        <w:adjustRightInd w:val="0"/>
        <w:rPr>
          <w:rFonts w:ascii="Arial" w:hAnsi="Arial" w:cs="Arial"/>
          <w:i/>
          <w:sz w:val="22"/>
          <w:szCs w:val="22"/>
          <w:u w:val="single"/>
        </w:rPr>
      </w:pPr>
    </w:p>
    <w:sectPr w:rsidR="003A183A" w:rsidRPr="003F2877" w:rsidSect="003F2877">
      <w:headerReference w:type="default" r:id="rId8"/>
      <w:pgSz w:w="12240" w:h="15840"/>
      <w:pgMar w:top="180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2A25" w14:textId="77777777" w:rsidR="00FA1BF9" w:rsidRDefault="00FA1BF9" w:rsidP="008A08D2">
      <w:r>
        <w:separator/>
      </w:r>
    </w:p>
  </w:endnote>
  <w:endnote w:type="continuationSeparator" w:id="0">
    <w:p w14:paraId="152DE54C" w14:textId="77777777" w:rsidR="00FA1BF9" w:rsidRDefault="00FA1BF9" w:rsidP="008A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CB50F" w14:textId="77777777" w:rsidR="00FA1BF9" w:rsidRDefault="00FA1BF9" w:rsidP="008A08D2">
      <w:r>
        <w:separator/>
      </w:r>
    </w:p>
  </w:footnote>
  <w:footnote w:type="continuationSeparator" w:id="0">
    <w:p w14:paraId="4304C389" w14:textId="77777777" w:rsidR="00FA1BF9" w:rsidRDefault="00FA1BF9" w:rsidP="008A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16B5" w14:textId="04F9F970" w:rsidR="008A08D2" w:rsidRDefault="008A08D2">
    <w:pPr>
      <w:pStyle w:val="Header"/>
    </w:pPr>
    <w:r>
      <w:rPr>
        <w:noProof/>
      </w:rPr>
      <w:drawing>
        <wp:anchor distT="0" distB="0" distL="114300" distR="114300" simplePos="0" relativeHeight="251659264" behindDoc="1" locked="0" layoutInCell="1" allowOverlap="1" wp14:anchorId="04E2DFB5" wp14:editId="13F2426A">
          <wp:simplePos x="0" y="0"/>
          <wp:positionH relativeFrom="margin">
            <wp:align>center</wp:align>
          </wp:positionH>
          <wp:positionV relativeFrom="paragraph">
            <wp:posOffset>-428625</wp:posOffset>
          </wp:positionV>
          <wp:extent cx="4852035" cy="882015"/>
          <wp:effectExtent l="0" t="0" r="0" b="0"/>
          <wp:wrapNone/>
          <wp:docPr id="2" name="Picture 2" descr="/Users/dean23/ShareSync/Hayward/Artwork-Creative/Logos/New Blue Logos/HTI logos/HTI hortlogo w-Address 2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ean23/ShareSync/Hayward/Artwork-Creative/Logos/New Blue Logos/HTI logos/HTI hortlogo w-Address 2C.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2035" cy="882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67C"/>
    <w:multiLevelType w:val="hybridMultilevel"/>
    <w:tmpl w:val="1CF6786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0758C"/>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76D0"/>
    <w:multiLevelType w:val="hybridMultilevel"/>
    <w:tmpl w:val="999462E2"/>
    <w:lvl w:ilvl="0" w:tplc="DC182A8E">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39AE"/>
    <w:multiLevelType w:val="hybridMultilevel"/>
    <w:tmpl w:val="767293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A0A28"/>
    <w:multiLevelType w:val="hybridMultilevel"/>
    <w:tmpl w:val="D05CEF1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16131"/>
    <w:multiLevelType w:val="hybridMultilevel"/>
    <w:tmpl w:val="D0B072B6"/>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F5149"/>
    <w:multiLevelType w:val="hybridMultilevel"/>
    <w:tmpl w:val="7BC6CEDC"/>
    <w:lvl w:ilvl="0" w:tplc="6A40A8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A4A15"/>
    <w:multiLevelType w:val="hybridMultilevel"/>
    <w:tmpl w:val="D8C6A954"/>
    <w:lvl w:ilvl="0" w:tplc="991E918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20E06"/>
    <w:multiLevelType w:val="hybridMultilevel"/>
    <w:tmpl w:val="8334FDC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9617E"/>
    <w:multiLevelType w:val="hybridMultilevel"/>
    <w:tmpl w:val="331E72FE"/>
    <w:lvl w:ilvl="0" w:tplc="EE18B38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B5233"/>
    <w:multiLevelType w:val="multilevel"/>
    <w:tmpl w:val="8DF205E0"/>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2F36C4"/>
    <w:multiLevelType w:val="hybridMultilevel"/>
    <w:tmpl w:val="A7109D0C"/>
    <w:lvl w:ilvl="0" w:tplc="9F40D510">
      <w:start w:val="1"/>
      <w:numFmt w:val="upperLetter"/>
      <w:lvlText w:val="%1."/>
      <w:lvlJc w:val="left"/>
      <w:pPr>
        <w:ind w:left="1080" w:hanging="360"/>
      </w:pPr>
      <w:rPr>
        <w:rFonts w:hint="default"/>
        <w:b w:val="0"/>
      </w:rPr>
    </w:lvl>
    <w:lvl w:ilvl="1" w:tplc="7D6CFA82">
      <w:start w:val="1"/>
      <w:numFmt w:val="decimal"/>
      <w:lvlText w:val="%2."/>
      <w:lvlJc w:val="left"/>
      <w:pPr>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36FDD"/>
    <w:multiLevelType w:val="hybridMultilevel"/>
    <w:tmpl w:val="5AE2081C"/>
    <w:lvl w:ilvl="0" w:tplc="3536A8DA">
      <w:start w:val="1"/>
      <w:numFmt w:val="upperLetter"/>
      <w:lvlText w:val="%1."/>
      <w:lvlJc w:val="left"/>
      <w:pPr>
        <w:tabs>
          <w:tab w:val="num" w:pos="540"/>
        </w:tabs>
        <w:ind w:left="54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4B2FDE"/>
    <w:multiLevelType w:val="hybridMultilevel"/>
    <w:tmpl w:val="1FAC7E32"/>
    <w:lvl w:ilvl="0" w:tplc="200485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ED594C"/>
    <w:multiLevelType w:val="hybridMultilevel"/>
    <w:tmpl w:val="A05ECC96"/>
    <w:lvl w:ilvl="0" w:tplc="1C5A0A8E">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06ABA"/>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E2276"/>
    <w:multiLevelType w:val="hybridMultilevel"/>
    <w:tmpl w:val="7FB01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3024DF"/>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03E47"/>
    <w:multiLevelType w:val="hybridMultilevel"/>
    <w:tmpl w:val="23D065D0"/>
    <w:lvl w:ilvl="0" w:tplc="46405804">
      <w:start w:val="1"/>
      <w:numFmt w:val="upperLetter"/>
      <w:lvlText w:val="%1."/>
      <w:lvlJc w:val="left"/>
      <w:pPr>
        <w:ind w:left="720" w:hanging="360"/>
      </w:pPr>
      <w:rPr>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868AC"/>
    <w:multiLevelType w:val="multilevel"/>
    <w:tmpl w:val="C5247390"/>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A60EC7"/>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87A1C"/>
    <w:multiLevelType w:val="hybridMultilevel"/>
    <w:tmpl w:val="E642177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E1176"/>
    <w:multiLevelType w:val="hybridMultilevel"/>
    <w:tmpl w:val="23EEDEB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011BA"/>
    <w:multiLevelType w:val="hybridMultilevel"/>
    <w:tmpl w:val="A2D08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0039D"/>
    <w:multiLevelType w:val="hybridMultilevel"/>
    <w:tmpl w:val="32BA68E8"/>
    <w:lvl w:ilvl="0" w:tplc="E578F41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F1829"/>
    <w:multiLevelType w:val="hybridMultilevel"/>
    <w:tmpl w:val="9D88D732"/>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E369C"/>
    <w:multiLevelType w:val="hybridMultilevel"/>
    <w:tmpl w:val="635C3258"/>
    <w:lvl w:ilvl="0" w:tplc="04090015">
      <w:start w:val="1"/>
      <w:numFmt w:val="upperLetter"/>
      <w:lvlText w:val="%1."/>
      <w:lvlJc w:val="left"/>
      <w:pPr>
        <w:ind w:left="720" w:hanging="360"/>
      </w:pPr>
    </w:lvl>
    <w:lvl w:ilvl="1" w:tplc="DC182A8E">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74BF6"/>
    <w:multiLevelType w:val="hybridMultilevel"/>
    <w:tmpl w:val="E0E427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7D7892"/>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C5446"/>
    <w:multiLevelType w:val="hybridMultilevel"/>
    <w:tmpl w:val="6FA8E39C"/>
    <w:lvl w:ilvl="0" w:tplc="E5D23B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23CBB"/>
    <w:multiLevelType w:val="hybridMultilevel"/>
    <w:tmpl w:val="A89CE5A2"/>
    <w:lvl w:ilvl="0" w:tplc="04090015">
      <w:start w:val="1"/>
      <w:numFmt w:val="upperLetter"/>
      <w:lvlText w:val="%1."/>
      <w:lvlJc w:val="left"/>
      <w:pPr>
        <w:ind w:left="720" w:hanging="360"/>
      </w:pPr>
    </w:lvl>
    <w:lvl w:ilvl="1" w:tplc="148C8416">
      <w:start w:val="1"/>
      <w:numFmt w:val="decimal"/>
      <w:lvlText w:val="%2."/>
      <w:lvlJc w:val="left"/>
      <w:pPr>
        <w:ind w:left="1440" w:hanging="360"/>
      </w:pPr>
      <w:rPr>
        <w:rFonts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72B5B"/>
    <w:multiLevelType w:val="hybridMultilevel"/>
    <w:tmpl w:val="F0B03D5A"/>
    <w:lvl w:ilvl="0" w:tplc="543615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31651"/>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E11BB"/>
    <w:multiLevelType w:val="hybridMultilevel"/>
    <w:tmpl w:val="D0DAEE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D684F"/>
    <w:multiLevelType w:val="hybridMultilevel"/>
    <w:tmpl w:val="FFCCF5C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228518">
    <w:abstractNumId w:val="21"/>
  </w:num>
  <w:num w:numId="2" w16cid:durableId="2120685564">
    <w:abstractNumId w:val="11"/>
  </w:num>
  <w:num w:numId="3" w16cid:durableId="1707371944">
    <w:abstractNumId w:val="9"/>
  </w:num>
  <w:num w:numId="4" w16cid:durableId="579944265">
    <w:abstractNumId w:val="23"/>
  </w:num>
  <w:num w:numId="5" w16cid:durableId="1468012655">
    <w:abstractNumId w:val="16"/>
  </w:num>
  <w:num w:numId="6" w16cid:durableId="1646813295">
    <w:abstractNumId w:val="22"/>
  </w:num>
  <w:num w:numId="7" w16cid:durableId="2100521553">
    <w:abstractNumId w:val="26"/>
  </w:num>
  <w:num w:numId="8" w16cid:durableId="87895975">
    <w:abstractNumId w:val="30"/>
  </w:num>
  <w:num w:numId="9" w16cid:durableId="2100640632">
    <w:abstractNumId w:val="2"/>
  </w:num>
  <w:num w:numId="10" w16cid:durableId="1785343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0330139">
    <w:abstractNumId w:val="33"/>
  </w:num>
  <w:num w:numId="12" w16cid:durableId="334696777">
    <w:abstractNumId w:val="18"/>
  </w:num>
  <w:num w:numId="13" w16cid:durableId="1693993752">
    <w:abstractNumId w:val="6"/>
  </w:num>
  <w:num w:numId="14" w16cid:durableId="385447353">
    <w:abstractNumId w:val="24"/>
  </w:num>
  <w:num w:numId="15" w16cid:durableId="1996950031">
    <w:abstractNumId w:val="15"/>
  </w:num>
  <w:num w:numId="16" w16cid:durableId="1891988931">
    <w:abstractNumId w:val="28"/>
  </w:num>
  <w:num w:numId="17" w16cid:durableId="972636422">
    <w:abstractNumId w:val="20"/>
  </w:num>
  <w:num w:numId="18" w16cid:durableId="178469840">
    <w:abstractNumId w:val="1"/>
  </w:num>
  <w:num w:numId="19" w16cid:durableId="1433209647">
    <w:abstractNumId w:val="25"/>
  </w:num>
  <w:num w:numId="20" w16cid:durableId="172384896">
    <w:abstractNumId w:val="32"/>
  </w:num>
  <w:num w:numId="21" w16cid:durableId="1781871101">
    <w:abstractNumId w:val="29"/>
  </w:num>
  <w:num w:numId="22" w16cid:durableId="1258053540">
    <w:abstractNumId w:val="12"/>
  </w:num>
  <w:num w:numId="23" w16cid:durableId="1065101667">
    <w:abstractNumId w:val="17"/>
  </w:num>
  <w:num w:numId="24" w16cid:durableId="394667519">
    <w:abstractNumId w:val="14"/>
  </w:num>
  <w:num w:numId="25" w16cid:durableId="1541356417">
    <w:abstractNumId w:val="5"/>
  </w:num>
  <w:num w:numId="26" w16cid:durableId="1862934844">
    <w:abstractNumId w:val="19"/>
  </w:num>
  <w:num w:numId="27" w16cid:durableId="853417862">
    <w:abstractNumId w:val="13"/>
  </w:num>
  <w:num w:numId="28" w16cid:durableId="1276911930">
    <w:abstractNumId w:val="4"/>
  </w:num>
  <w:num w:numId="29" w16cid:durableId="1677921108">
    <w:abstractNumId w:val="8"/>
  </w:num>
  <w:num w:numId="30" w16cid:durableId="169099277">
    <w:abstractNumId w:val="34"/>
  </w:num>
  <w:num w:numId="31" w16cid:durableId="2039700959">
    <w:abstractNumId w:val="0"/>
  </w:num>
  <w:num w:numId="32" w16cid:durableId="31808489">
    <w:abstractNumId w:val="7"/>
  </w:num>
  <w:num w:numId="33" w16cid:durableId="1842312307">
    <w:abstractNumId w:val="3"/>
  </w:num>
  <w:num w:numId="34" w16cid:durableId="1861770606">
    <w:abstractNumId w:val="10"/>
  </w:num>
  <w:num w:numId="35" w16cid:durableId="6435864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AF"/>
    <w:rsid w:val="00007BF8"/>
    <w:rsid w:val="00027C1D"/>
    <w:rsid w:val="000A035A"/>
    <w:rsid w:val="000A7377"/>
    <w:rsid w:val="00136371"/>
    <w:rsid w:val="001932F6"/>
    <w:rsid w:val="00285B10"/>
    <w:rsid w:val="002A689D"/>
    <w:rsid w:val="00312E28"/>
    <w:rsid w:val="003A183A"/>
    <w:rsid w:val="003F2877"/>
    <w:rsid w:val="004034AF"/>
    <w:rsid w:val="00457842"/>
    <w:rsid w:val="004A7EB3"/>
    <w:rsid w:val="00516AE8"/>
    <w:rsid w:val="00595B3D"/>
    <w:rsid w:val="005A6880"/>
    <w:rsid w:val="005B17AE"/>
    <w:rsid w:val="005D4B46"/>
    <w:rsid w:val="005D724D"/>
    <w:rsid w:val="005E671E"/>
    <w:rsid w:val="00633FB2"/>
    <w:rsid w:val="00634FAC"/>
    <w:rsid w:val="00666A2F"/>
    <w:rsid w:val="006B7C46"/>
    <w:rsid w:val="00773B4B"/>
    <w:rsid w:val="007D6CF5"/>
    <w:rsid w:val="007E335C"/>
    <w:rsid w:val="0082339A"/>
    <w:rsid w:val="0084754C"/>
    <w:rsid w:val="00883237"/>
    <w:rsid w:val="008A08D2"/>
    <w:rsid w:val="008C7651"/>
    <w:rsid w:val="00915DF0"/>
    <w:rsid w:val="009E019C"/>
    <w:rsid w:val="009F0B07"/>
    <w:rsid w:val="00A06D86"/>
    <w:rsid w:val="00A35874"/>
    <w:rsid w:val="00A70626"/>
    <w:rsid w:val="00B07884"/>
    <w:rsid w:val="00B317B5"/>
    <w:rsid w:val="00B518F0"/>
    <w:rsid w:val="00B53749"/>
    <w:rsid w:val="00B57F84"/>
    <w:rsid w:val="00CA4F61"/>
    <w:rsid w:val="00D90E33"/>
    <w:rsid w:val="00DB4294"/>
    <w:rsid w:val="00E565E3"/>
    <w:rsid w:val="00EA4E5B"/>
    <w:rsid w:val="00EB26D4"/>
    <w:rsid w:val="00ED1E69"/>
    <w:rsid w:val="00F00A18"/>
    <w:rsid w:val="00F50509"/>
    <w:rsid w:val="00FA1BF9"/>
    <w:rsid w:val="00FE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D88C"/>
  <w14:defaultImageDpi w14:val="32767"/>
  <w15:chartTrackingRefBased/>
  <w15:docId w15:val="{7EDCAC35-A4AD-4345-90B4-9BF4597C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5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80"/>
    <w:pPr>
      <w:ind w:left="720"/>
      <w:contextualSpacing/>
    </w:pPr>
  </w:style>
  <w:style w:type="paragraph" w:styleId="Header">
    <w:name w:val="header"/>
    <w:basedOn w:val="Normal"/>
    <w:link w:val="HeaderChar"/>
    <w:uiPriority w:val="99"/>
    <w:unhideWhenUsed/>
    <w:rsid w:val="008A08D2"/>
    <w:pPr>
      <w:tabs>
        <w:tab w:val="center" w:pos="4680"/>
        <w:tab w:val="right" w:pos="9360"/>
      </w:tabs>
    </w:pPr>
  </w:style>
  <w:style w:type="character" w:customStyle="1" w:styleId="HeaderChar">
    <w:name w:val="Header Char"/>
    <w:basedOn w:val="DefaultParagraphFont"/>
    <w:link w:val="Header"/>
    <w:uiPriority w:val="99"/>
    <w:rsid w:val="008A08D2"/>
  </w:style>
  <w:style w:type="paragraph" w:styleId="Footer">
    <w:name w:val="footer"/>
    <w:basedOn w:val="Normal"/>
    <w:link w:val="FooterChar"/>
    <w:uiPriority w:val="99"/>
    <w:unhideWhenUsed/>
    <w:rsid w:val="008A08D2"/>
    <w:pPr>
      <w:tabs>
        <w:tab w:val="center" w:pos="4680"/>
        <w:tab w:val="right" w:pos="9360"/>
      </w:tabs>
    </w:pPr>
  </w:style>
  <w:style w:type="character" w:customStyle="1" w:styleId="FooterChar">
    <w:name w:val="Footer Char"/>
    <w:basedOn w:val="DefaultParagraphFont"/>
    <w:link w:val="Footer"/>
    <w:uiPriority w:val="99"/>
    <w:rsid w:val="008A08D2"/>
  </w:style>
  <w:style w:type="paragraph" w:customStyle="1" w:styleId="Default">
    <w:name w:val="Default"/>
    <w:rsid w:val="00A06D86"/>
    <w:pPr>
      <w:autoSpaceDE w:val="0"/>
      <w:autoSpaceDN w:val="0"/>
      <w:adjustRightInd w:val="0"/>
    </w:pPr>
    <w:rPr>
      <w:rFonts w:ascii="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38766">
      <w:bodyDiv w:val="1"/>
      <w:marLeft w:val="0"/>
      <w:marRight w:val="0"/>
      <w:marTop w:val="0"/>
      <w:marBottom w:val="0"/>
      <w:divBdr>
        <w:top w:val="none" w:sz="0" w:space="0" w:color="auto"/>
        <w:left w:val="none" w:sz="0" w:space="0" w:color="auto"/>
        <w:bottom w:val="none" w:sz="0" w:space="0" w:color="auto"/>
        <w:right w:val="none" w:sz="0" w:space="0" w:color="auto"/>
      </w:divBdr>
    </w:div>
    <w:div w:id="254479136">
      <w:bodyDiv w:val="1"/>
      <w:marLeft w:val="0"/>
      <w:marRight w:val="0"/>
      <w:marTop w:val="0"/>
      <w:marBottom w:val="0"/>
      <w:divBdr>
        <w:top w:val="none" w:sz="0" w:space="0" w:color="auto"/>
        <w:left w:val="none" w:sz="0" w:space="0" w:color="auto"/>
        <w:bottom w:val="none" w:sz="0" w:space="0" w:color="auto"/>
        <w:right w:val="none" w:sz="0" w:space="0" w:color="auto"/>
      </w:divBdr>
    </w:div>
    <w:div w:id="519977896">
      <w:bodyDiv w:val="1"/>
      <w:marLeft w:val="0"/>
      <w:marRight w:val="0"/>
      <w:marTop w:val="0"/>
      <w:marBottom w:val="0"/>
      <w:divBdr>
        <w:top w:val="none" w:sz="0" w:space="0" w:color="auto"/>
        <w:left w:val="none" w:sz="0" w:space="0" w:color="auto"/>
        <w:bottom w:val="none" w:sz="0" w:space="0" w:color="auto"/>
        <w:right w:val="none" w:sz="0" w:space="0" w:color="auto"/>
      </w:divBdr>
    </w:div>
    <w:div w:id="696393020">
      <w:bodyDiv w:val="1"/>
      <w:marLeft w:val="0"/>
      <w:marRight w:val="0"/>
      <w:marTop w:val="0"/>
      <w:marBottom w:val="0"/>
      <w:divBdr>
        <w:top w:val="none" w:sz="0" w:space="0" w:color="auto"/>
        <w:left w:val="none" w:sz="0" w:space="0" w:color="auto"/>
        <w:bottom w:val="none" w:sz="0" w:space="0" w:color="auto"/>
        <w:right w:val="none" w:sz="0" w:space="0" w:color="auto"/>
      </w:divBdr>
    </w:div>
    <w:div w:id="1444766951">
      <w:bodyDiv w:val="1"/>
      <w:marLeft w:val="0"/>
      <w:marRight w:val="0"/>
      <w:marTop w:val="0"/>
      <w:marBottom w:val="0"/>
      <w:divBdr>
        <w:top w:val="none" w:sz="0" w:space="0" w:color="auto"/>
        <w:left w:val="none" w:sz="0" w:space="0" w:color="auto"/>
        <w:bottom w:val="none" w:sz="0" w:space="0" w:color="auto"/>
        <w:right w:val="none" w:sz="0" w:space="0" w:color="auto"/>
      </w:divBdr>
    </w:div>
    <w:div w:id="1689066699">
      <w:bodyDiv w:val="1"/>
      <w:marLeft w:val="0"/>
      <w:marRight w:val="0"/>
      <w:marTop w:val="0"/>
      <w:marBottom w:val="0"/>
      <w:divBdr>
        <w:top w:val="none" w:sz="0" w:space="0" w:color="auto"/>
        <w:left w:val="none" w:sz="0" w:space="0" w:color="auto"/>
        <w:bottom w:val="none" w:sz="0" w:space="0" w:color="auto"/>
        <w:right w:val="none" w:sz="0" w:space="0" w:color="auto"/>
      </w:divBdr>
    </w:div>
    <w:div w:id="1955284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447A6D-B8E5-4768-A0BD-858B77D7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dean@solutiondean.com</dc:creator>
  <cp:keywords/>
  <dc:description/>
  <cp:lastModifiedBy>Drew Schwarz</cp:lastModifiedBy>
  <cp:revision>2</cp:revision>
  <dcterms:created xsi:type="dcterms:W3CDTF">2025-04-17T18:10:00Z</dcterms:created>
  <dcterms:modified xsi:type="dcterms:W3CDTF">2025-04-17T18:10:00Z</dcterms:modified>
</cp:coreProperties>
</file>