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993B" w14:textId="77777777" w:rsidR="0052047A" w:rsidRPr="00F6646F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6646F">
        <w:rPr>
          <w:rFonts w:eastAsia="Times New Roman" w:cs="Arial"/>
          <w:b/>
          <w:sz w:val="20"/>
          <w:szCs w:val="20"/>
        </w:rPr>
        <w:t>ARCHITECTURAL SPECIFICATION</w:t>
      </w:r>
    </w:p>
    <w:p w14:paraId="30A52F7F" w14:textId="42B6C386" w:rsidR="0052047A" w:rsidRPr="00F6646F" w:rsidRDefault="00C10A27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CLEARPASS CP3000</w:t>
      </w:r>
      <w:r w:rsidR="0052047A" w:rsidRPr="00F6646F">
        <w:rPr>
          <w:rFonts w:eastAsia="Times New Roman" w:cs="Arial"/>
          <w:b/>
          <w:sz w:val="20"/>
          <w:szCs w:val="20"/>
        </w:rPr>
        <w:t xml:space="preserve"> </w:t>
      </w:r>
      <w:r w:rsidR="00D32A4E">
        <w:rPr>
          <w:rFonts w:eastAsia="Times New Roman" w:cs="Arial"/>
          <w:b/>
          <w:sz w:val="20"/>
          <w:szCs w:val="20"/>
        </w:rPr>
        <w:t xml:space="preserve">Barrier </w:t>
      </w:r>
      <w:r w:rsidR="00E2399A">
        <w:rPr>
          <w:rFonts w:eastAsia="Times New Roman" w:cs="Arial"/>
          <w:b/>
          <w:sz w:val="20"/>
          <w:szCs w:val="20"/>
        </w:rPr>
        <w:t>Free</w:t>
      </w:r>
      <w:r w:rsidR="00D32A4E">
        <w:rPr>
          <w:rFonts w:eastAsia="Times New Roman" w:cs="Arial"/>
          <w:b/>
          <w:sz w:val="20"/>
          <w:szCs w:val="20"/>
        </w:rPr>
        <w:t xml:space="preserve"> </w:t>
      </w:r>
      <w:r w:rsidR="0052047A" w:rsidRPr="00F6646F">
        <w:rPr>
          <w:rFonts w:eastAsia="Times New Roman" w:cs="Arial"/>
          <w:b/>
          <w:sz w:val="20"/>
          <w:szCs w:val="20"/>
        </w:rPr>
        <w:t xml:space="preserve">Optical Turnstile </w:t>
      </w:r>
    </w:p>
    <w:p w14:paraId="4C1BE46B" w14:textId="77777777" w:rsidR="0052047A" w:rsidRPr="00F6646F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6516A912" w14:textId="77777777" w:rsidR="0052047A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6646F">
        <w:rPr>
          <w:rFonts w:eastAsia="Times New Roman" w:cs="Arial"/>
          <w:b/>
          <w:sz w:val="20"/>
          <w:szCs w:val="20"/>
        </w:rPr>
        <w:t xml:space="preserve">SECTION </w:t>
      </w:r>
      <w:r>
        <w:rPr>
          <w:rFonts w:eastAsia="Times New Roman" w:cs="Arial"/>
          <w:b/>
          <w:sz w:val="20"/>
          <w:szCs w:val="20"/>
        </w:rPr>
        <w:t>08</w:t>
      </w:r>
      <w:r w:rsidRPr="00F6646F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42</w:t>
      </w:r>
      <w:r w:rsidRPr="00F6646F">
        <w:rPr>
          <w:rFonts w:eastAsia="Times New Roman" w:cs="Arial"/>
          <w:b/>
          <w:sz w:val="20"/>
          <w:szCs w:val="20"/>
        </w:rPr>
        <w:t xml:space="preserve"> 00</w:t>
      </w:r>
      <w:r>
        <w:rPr>
          <w:rFonts w:eastAsia="Times New Roman" w:cs="Arial"/>
          <w:b/>
          <w:sz w:val="20"/>
          <w:szCs w:val="20"/>
        </w:rPr>
        <w:t xml:space="preserve"> </w:t>
      </w:r>
      <w:r w:rsidRPr="00F6646F">
        <w:rPr>
          <w:rFonts w:eastAsia="Times New Roman" w:cs="Arial"/>
          <w:b/>
          <w:sz w:val="20"/>
          <w:szCs w:val="20"/>
        </w:rPr>
        <w:t>–</w:t>
      </w:r>
      <w:r>
        <w:rPr>
          <w:rFonts w:eastAsia="Times New Roman" w:cs="Arial"/>
          <w:b/>
          <w:sz w:val="20"/>
          <w:szCs w:val="20"/>
        </w:rPr>
        <w:t xml:space="preserve"> Entrances </w:t>
      </w:r>
    </w:p>
    <w:p w14:paraId="31610D54" w14:textId="77777777" w:rsidR="0052047A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6646F">
        <w:rPr>
          <w:rFonts w:eastAsia="Times New Roman" w:cs="Arial"/>
          <w:b/>
          <w:sz w:val="20"/>
          <w:szCs w:val="20"/>
        </w:rPr>
        <w:t xml:space="preserve">SECTION 11 14 00 – Pedestrian Control Equipment </w:t>
      </w:r>
    </w:p>
    <w:p w14:paraId="734917AB" w14:textId="77777777" w:rsidR="0052047A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6646F">
        <w:rPr>
          <w:rFonts w:eastAsia="Times New Roman" w:cs="Arial"/>
          <w:b/>
          <w:sz w:val="20"/>
          <w:szCs w:val="20"/>
        </w:rPr>
        <w:t xml:space="preserve">SECTION </w:t>
      </w:r>
      <w:r>
        <w:rPr>
          <w:rFonts w:eastAsia="Times New Roman" w:cs="Arial"/>
          <w:b/>
          <w:sz w:val="20"/>
          <w:szCs w:val="20"/>
        </w:rPr>
        <w:t>28</w:t>
      </w:r>
      <w:r w:rsidRPr="00F6646F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16</w:t>
      </w:r>
      <w:r w:rsidRPr="00F6646F">
        <w:rPr>
          <w:rFonts w:eastAsia="Times New Roman" w:cs="Arial"/>
          <w:b/>
          <w:sz w:val="20"/>
          <w:szCs w:val="20"/>
        </w:rPr>
        <w:t xml:space="preserve"> 00 –</w:t>
      </w:r>
      <w:r>
        <w:rPr>
          <w:rFonts w:eastAsia="Times New Roman" w:cs="Arial"/>
          <w:b/>
          <w:sz w:val="20"/>
          <w:szCs w:val="20"/>
        </w:rPr>
        <w:t xml:space="preserve"> Intrusion Detection</w:t>
      </w:r>
    </w:p>
    <w:p w14:paraId="561DF840" w14:textId="77777777" w:rsidR="0052047A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6646F">
        <w:rPr>
          <w:rFonts w:eastAsia="Times New Roman" w:cs="Arial"/>
          <w:b/>
          <w:sz w:val="20"/>
          <w:szCs w:val="20"/>
        </w:rPr>
        <w:t xml:space="preserve">SECTION </w:t>
      </w:r>
      <w:r>
        <w:rPr>
          <w:rFonts w:eastAsia="Times New Roman" w:cs="Arial"/>
          <w:b/>
          <w:sz w:val="20"/>
          <w:szCs w:val="20"/>
        </w:rPr>
        <w:t>28</w:t>
      </w:r>
      <w:r w:rsidRPr="00F6646F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10</w:t>
      </w:r>
      <w:r w:rsidRPr="00F6646F">
        <w:rPr>
          <w:rFonts w:eastAsia="Times New Roman" w:cs="Arial"/>
          <w:b/>
          <w:sz w:val="20"/>
          <w:szCs w:val="20"/>
        </w:rPr>
        <w:t xml:space="preserve"> 00 –</w:t>
      </w:r>
      <w:r>
        <w:rPr>
          <w:rFonts w:eastAsia="Times New Roman" w:cs="Arial"/>
          <w:b/>
          <w:sz w:val="20"/>
          <w:szCs w:val="20"/>
        </w:rPr>
        <w:t xml:space="preserve"> Electronic Access Control and Intrusion Detection</w:t>
      </w:r>
    </w:p>
    <w:p w14:paraId="56C99646" w14:textId="77777777" w:rsidR="0052047A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0E96F245" w14:textId="77777777" w:rsidR="002745F5" w:rsidRDefault="002745F5" w:rsidP="0052047A">
      <w:pPr>
        <w:keepNext/>
        <w:spacing w:after="0" w:line="240" w:lineRule="auto"/>
        <w:outlineLvl w:val="1"/>
        <w:rPr>
          <w:rFonts w:eastAsia="Times New Roman"/>
          <w:b/>
          <w:sz w:val="20"/>
          <w:szCs w:val="20"/>
          <w:u w:val="single"/>
        </w:rPr>
      </w:pPr>
    </w:p>
    <w:p w14:paraId="4FD8F7B0" w14:textId="77777777" w:rsidR="0052047A" w:rsidRPr="00F6646F" w:rsidRDefault="0052047A" w:rsidP="0052047A">
      <w:pPr>
        <w:keepNext/>
        <w:spacing w:after="0" w:line="240" w:lineRule="auto"/>
        <w:outlineLvl w:val="1"/>
        <w:rPr>
          <w:rFonts w:eastAsia="Times New Roman"/>
          <w:b/>
          <w:sz w:val="20"/>
          <w:szCs w:val="20"/>
          <w:u w:val="single"/>
        </w:rPr>
      </w:pPr>
      <w:r w:rsidRPr="00F6646F">
        <w:rPr>
          <w:rFonts w:eastAsia="Times New Roman"/>
          <w:b/>
          <w:sz w:val="20"/>
          <w:szCs w:val="20"/>
          <w:u w:val="single"/>
        </w:rPr>
        <w:t>PART I – GENERAL</w:t>
      </w:r>
    </w:p>
    <w:p w14:paraId="51A304BC" w14:textId="77777777" w:rsidR="0052047A" w:rsidRPr="00F6646F" w:rsidRDefault="0052047A" w:rsidP="0052047A">
      <w:pPr>
        <w:spacing w:after="0" w:line="240" w:lineRule="auto"/>
        <w:rPr>
          <w:rFonts w:eastAsia="Times New Roman"/>
          <w:sz w:val="20"/>
          <w:szCs w:val="20"/>
        </w:rPr>
      </w:pPr>
    </w:p>
    <w:p w14:paraId="75F98C6A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SECTION INCLUDES</w:t>
      </w:r>
    </w:p>
    <w:p w14:paraId="018CC2D6" w14:textId="2CA03FFB" w:rsidR="0052047A" w:rsidRPr="00F6646F" w:rsidRDefault="0052047A" w:rsidP="005B0E37">
      <w:pPr>
        <w:numPr>
          <w:ilvl w:val="0"/>
          <w:numId w:val="1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This section covers the furnishing and installation of </w:t>
      </w:r>
      <w:r>
        <w:rPr>
          <w:rFonts w:eastAsia="Times New Roman"/>
          <w:sz w:val="20"/>
          <w:szCs w:val="20"/>
        </w:rPr>
        <w:t xml:space="preserve">the </w:t>
      </w:r>
      <w:r w:rsidR="00C10A27">
        <w:rPr>
          <w:rFonts w:eastAsia="Times New Roman"/>
          <w:sz w:val="20"/>
          <w:szCs w:val="20"/>
        </w:rPr>
        <w:t>CLEARPASS CP3000</w:t>
      </w:r>
      <w:r w:rsidRPr="00F6646F">
        <w:rPr>
          <w:rFonts w:eastAsia="Times New Roman"/>
          <w:sz w:val="20"/>
          <w:szCs w:val="20"/>
        </w:rPr>
        <w:t xml:space="preserve"> Optical Turnstile. </w:t>
      </w:r>
    </w:p>
    <w:p w14:paraId="101B36D4" w14:textId="31A3F39E" w:rsidR="0052047A" w:rsidRDefault="0052047A" w:rsidP="00D05C1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For further information, </w:t>
      </w:r>
      <w:r>
        <w:rPr>
          <w:rFonts w:eastAsia="Times New Roman"/>
          <w:sz w:val="20"/>
          <w:szCs w:val="20"/>
        </w:rPr>
        <w:t xml:space="preserve">contact </w:t>
      </w:r>
      <w:r w:rsidR="00C10A27">
        <w:rPr>
          <w:rFonts w:eastAsia="Times New Roman"/>
          <w:sz w:val="20"/>
          <w:szCs w:val="20"/>
        </w:rPr>
        <w:t>Hayward Turnstiles</w:t>
      </w:r>
      <w:r>
        <w:rPr>
          <w:rFonts w:eastAsia="Times New Roman"/>
          <w:sz w:val="20"/>
          <w:szCs w:val="20"/>
        </w:rPr>
        <w:t xml:space="preserve"> </w:t>
      </w:r>
      <w:r w:rsidRPr="00F6646F">
        <w:rPr>
          <w:rFonts w:eastAsia="Times New Roman"/>
          <w:sz w:val="20"/>
          <w:szCs w:val="20"/>
        </w:rPr>
        <w:t xml:space="preserve">at </w:t>
      </w:r>
      <w:r w:rsidR="00C10A27">
        <w:rPr>
          <w:rFonts w:eastAsia="Times New Roman"/>
          <w:sz w:val="20"/>
          <w:szCs w:val="20"/>
        </w:rPr>
        <w:t>203-647-9147</w:t>
      </w:r>
      <w:r>
        <w:rPr>
          <w:rFonts w:eastAsia="Times New Roman"/>
          <w:sz w:val="20"/>
          <w:szCs w:val="20"/>
        </w:rPr>
        <w:t xml:space="preserve"> or</w:t>
      </w:r>
      <w:r w:rsidRPr="00F6646F">
        <w:rPr>
          <w:rFonts w:eastAsia="Times New Roman"/>
          <w:sz w:val="20"/>
          <w:szCs w:val="20"/>
        </w:rPr>
        <w:t xml:space="preserve"> </w:t>
      </w:r>
      <w:hyperlink r:id="rId7" w:history="1">
        <w:r w:rsidR="00C10A27" w:rsidRPr="00611F01">
          <w:rPr>
            <w:rStyle w:val="Hyperlink"/>
            <w:rFonts w:eastAsia="Times New Roman"/>
            <w:sz w:val="20"/>
            <w:szCs w:val="20"/>
          </w:rPr>
          <w:t>sales@haywardts.com</w:t>
        </w:r>
      </w:hyperlink>
      <w:r w:rsidR="00C10A27">
        <w:rPr>
          <w:rFonts w:eastAsia="Times New Roman"/>
          <w:sz w:val="20"/>
          <w:szCs w:val="20"/>
        </w:rPr>
        <w:t xml:space="preserve">. </w:t>
      </w:r>
    </w:p>
    <w:p w14:paraId="7F13277F" w14:textId="77777777" w:rsidR="0052047A" w:rsidRPr="00F6646F" w:rsidRDefault="0052047A" w:rsidP="0052047A">
      <w:pPr>
        <w:spacing w:after="0" w:line="240" w:lineRule="auto"/>
        <w:rPr>
          <w:rFonts w:eastAsia="Times New Roman"/>
          <w:sz w:val="20"/>
          <w:szCs w:val="20"/>
        </w:rPr>
      </w:pPr>
    </w:p>
    <w:p w14:paraId="1CDF3F98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REFERENCES</w:t>
      </w:r>
    </w:p>
    <w:p w14:paraId="3B975D3F" w14:textId="77777777" w:rsidR="0052047A" w:rsidRPr="00F6646F" w:rsidRDefault="00D32A4E" w:rsidP="005B0E37">
      <w:pPr>
        <w:numPr>
          <w:ilvl w:val="0"/>
          <w:numId w:val="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L.A. Testing Laboratories</w:t>
      </w:r>
      <w:r w:rsidR="005B0E37">
        <w:rPr>
          <w:rFonts w:eastAsia="Times New Roman"/>
          <w:sz w:val="20"/>
          <w:szCs w:val="20"/>
        </w:rPr>
        <w:t>.</w:t>
      </w:r>
    </w:p>
    <w:p w14:paraId="38E1081D" w14:textId="77777777" w:rsidR="0052047A" w:rsidRPr="00F6646F" w:rsidRDefault="0052047A" w:rsidP="00D05C1B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CE marked in accordance with appropriate European Directives</w:t>
      </w:r>
    </w:p>
    <w:p w14:paraId="2C010C4A" w14:textId="77777777" w:rsidR="0052047A" w:rsidRPr="00F6646F" w:rsidRDefault="0052047A" w:rsidP="0052047A">
      <w:pPr>
        <w:tabs>
          <w:tab w:val="left" w:pos="1725"/>
        </w:tabs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ab/>
      </w:r>
    </w:p>
    <w:p w14:paraId="3F413EDC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QUALITY ASSURANCE</w:t>
      </w:r>
    </w:p>
    <w:p w14:paraId="45155ECE" w14:textId="77777777" w:rsidR="0052047A" w:rsidRPr="00F6646F" w:rsidRDefault="0052047A" w:rsidP="005B0E37">
      <w:pPr>
        <w:numPr>
          <w:ilvl w:val="0"/>
          <w:numId w:val="10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Manufacturer shall be a company specializing in the </w:t>
      </w:r>
      <w:r w:rsidR="00B201E4">
        <w:rPr>
          <w:rFonts w:eastAsia="Times New Roman"/>
          <w:sz w:val="20"/>
          <w:szCs w:val="20"/>
        </w:rPr>
        <w:t xml:space="preserve">manufacture of optical </w:t>
      </w:r>
      <w:r w:rsidR="000C3C6C">
        <w:rPr>
          <w:rFonts w:eastAsia="Times New Roman"/>
          <w:sz w:val="20"/>
          <w:szCs w:val="20"/>
        </w:rPr>
        <w:t xml:space="preserve">security </w:t>
      </w:r>
      <w:r w:rsidRPr="00F6646F">
        <w:rPr>
          <w:rFonts w:eastAsia="Times New Roman"/>
          <w:sz w:val="20"/>
          <w:szCs w:val="20"/>
        </w:rPr>
        <w:t xml:space="preserve">turnstiles </w:t>
      </w:r>
      <w:r w:rsidR="00B201E4">
        <w:rPr>
          <w:rFonts w:eastAsia="Times New Roman"/>
          <w:sz w:val="20"/>
          <w:szCs w:val="20"/>
        </w:rPr>
        <w:t xml:space="preserve">and shall have a </w:t>
      </w:r>
      <w:r w:rsidRPr="00F6646F">
        <w:rPr>
          <w:rFonts w:eastAsia="Times New Roman"/>
          <w:sz w:val="20"/>
          <w:szCs w:val="20"/>
        </w:rPr>
        <w:t xml:space="preserve">minimum of 10 </w:t>
      </w:r>
      <w:r w:rsidR="0045275B" w:rsidRPr="00F6646F">
        <w:rPr>
          <w:rFonts w:eastAsia="Times New Roman"/>
          <w:sz w:val="20"/>
          <w:szCs w:val="20"/>
        </w:rPr>
        <w:t>years’ experience</w:t>
      </w:r>
      <w:r w:rsidRPr="00F6646F">
        <w:rPr>
          <w:rFonts w:eastAsia="Times New Roman"/>
          <w:sz w:val="20"/>
          <w:szCs w:val="20"/>
        </w:rPr>
        <w:t>.</w:t>
      </w:r>
    </w:p>
    <w:p w14:paraId="5FE2D95A" w14:textId="77777777" w:rsidR="0052047A" w:rsidRPr="00F6646F" w:rsidRDefault="0052047A" w:rsidP="00D05C1B">
      <w:pPr>
        <w:numPr>
          <w:ilvl w:val="0"/>
          <w:numId w:val="10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Installer shal</w:t>
      </w:r>
      <w:r w:rsidR="005B0E37">
        <w:rPr>
          <w:rFonts w:eastAsia="Times New Roman"/>
          <w:sz w:val="20"/>
          <w:szCs w:val="20"/>
        </w:rPr>
        <w:t xml:space="preserve">l have a minimum of three </w:t>
      </w:r>
      <w:r w:rsidR="0045275B">
        <w:rPr>
          <w:rFonts w:eastAsia="Times New Roman"/>
          <w:sz w:val="20"/>
          <w:szCs w:val="20"/>
        </w:rPr>
        <w:t>years</w:t>
      </w:r>
      <w:r w:rsidR="0045275B" w:rsidRPr="00F6646F">
        <w:rPr>
          <w:rFonts w:eastAsia="Times New Roman"/>
          <w:sz w:val="20"/>
          <w:szCs w:val="20"/>
        </w:rPr>
        <w:t>’ experience</w:t>
      </w:r>
      <w:r w:rsidRPr="00F6646F">
        <w:rPr>
          <w:rFonts w:eastAsia="Times New Roman"/>
          <w:sz w:val="20"/>
          <w:szCs w:val="20"/>
        </w:rPr>
        <w:t xml:space="preserve"> installing similar equipment, or shall supply a factory-trained supervisor during installation of the </w:t>
      </w:r>
      <w:r w:rsidR="000C3C6C">
        <w:rPr>
          <w:rFonts w:eastAsia="Times New Roman"/>
          <w:sz w:val="20"/>
          <w:szCs w:val="20"/>
        </w:rPr>
        <w:t>product</w:t>
      </w:r>
      <w:r w:rsidRPr="00F6646F">
        <w:rPr>
          <w:rFonts w:eastAsia="Times New Roman"/>
          <w:sz w:val="20"/>
          <w:szCs w:val="20"/>
        </w:rPr>
        <w:t>.</w:t>
      </w:r>
    </w:p>
    <w:p w14:paraId="1CB94DB4" w14:textId="77777777" w:rsidR="0052047A" w:rsidRPr="00F6646F" w:rsidRDefault="0052047A" w:rsidP="0052047A">
      <w:pPr>
        <w:spacing w:after="0" w:line="240" w:lineRule="auto"/>
        <w:ind w:left="180"/>
        <w:rPr>
          <w:rFonts w:eastAsia="Times New Roman"/>
          <w:sz w:val="20"/>
          <w:szCs w:val="20"/>
        </w:rPr>
      </w:pPr>
    </w:p>
    <w:p w14:paraId="0BE6BD79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SUBMITTALS</w:t>
      </w:r>
    </w:p>
    <w:p w14:paraId="2DFF7E96" w14:textId="77777777" w:rsidR="0052047A" w:rsidRDefault="0052047A" w:rsidP="005B0E37">
      <w:pPr>
        <w:numPr>
          <w:ilvl w:val="0"/>
          <w:numId w:val="3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Submit manufacturer’s descriptive literature for specified equipment, including options.</w:t>
      </w:r>
    </w:p>
    <w:p w14:paraId="3DA7F9BD" w14:textId="77777777" w:rsidR="00A95144" w:rsidRDefault="0052047A" w:rsidP="00D05C1B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A95144">
        <w:rPr>
          <w:rFonts w:eastAsia="Times New Roman"/>
          <w:sz w:val="20"/>
          <w:szCs w:val="20"/>
        </w:rPr>
        <w:t>Provide</w:t>
      </w:r>
      <w:r w:rsidR="000925B0" w:rsidRPr="00A95144">
        <w:rPr>
          <w:rFonts w:eastAsia="Times New Roman"/>
          <w:sz w:val="20"/>
          <w:szCs w:val="20"/>
        </w:rPr>
        <w:t>, upon request, site specific drawings</w:t>
      </w:r>
      <w:r w:rsidR="00326884">
        <w:rPr>
          <w:rFonts w:eastAsia="Times New Roman"/>
          <w:sz w:val="20"/>
          <w:szCs w:val="20"/>
        </w:rPr>
        <w:t xml:space="preserve"> and / or installation templates</w:t>
      </w:r>
      <w:r w:rsidR="00A95144" w:rsidRPr="00A95144">
        <w:rPr>
          <w:rFonts w:eastAsia="Times New Roman"/>
          <w:sz w:val="20"/>
          <w:szCs w:val="20"/>
        </w:rPr>
        <w:t xml:space="preserve">, </w:t>
      </w:r>
      <w:r w:rsidR="00A95144">
        <w:rPr>
          <w:rFonts w:eastAsia="Times New Roman"/>
          <w:sz w:val="20"/>
          <w:szCs w:val="20"/>
        </w:rPr>
        <w:t>showing product placement.</w:t>
      </w:r>
      <w:r w:rsidR="0027052C" w:rsidRPr="00A95144">
        <w:rPr>
          <w:rFonts w:eastAsia="Times New Roman"/>
          <w:sz w:val="20"/>
          <w:szCs w:val="20"/>
        </w:rPr>
        <w:t xml:space="preserve"> </w:t>
      </w:r>
    </w:p>
    <w:p w14:paraId="702498CE" w14:textId="77777777" w:rsidR="0052047A" w:rsidRPr="00A95144" w:rsidRDefault="00A95144" w:rsidP="00D05C1B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Provide </w:t>
      </w:r>
      <w:r w:rsidR="0027052C" w:rsidRPr="00A95144">
        <w:rPr>
          <w:rFonts w:eastAsia="Times New Roman"/>
          <w:sz w:val="20"/>
          <w:szCs w:val="20"/>
        </w:rPr>
        <w:t>installation and operation manuals</w:t>
      </w:r>
      <w:r w:rsidR="0052047A" w:rsidRPr="00A95144">
        <w:rPr>
          <w:rFonts w:eastAsia="Times New Roman"/>
          <w:sz w:val="20"/>
          <w:szCs w:val="20"/>
        </w:rPr>
        <w:t>.</w:t>
      </w:r>
    </w:p>
    <w:p w14:paraId="47070C2C" w14:textId="77777777" w:rsidR="0052047A" w:rsidRPr="00F6646F" w:rsidRDefault="0052047A" w:rsidP="0052047A">
      <w:pPr>
        <w:spacing w:after="0" w:line="240" w:lineRule="auto"/>
        <w:ind w:left="180"/>
        <w:rPr>
          <w:rFonts w:eastAsia="Times New Roman"/>
          <w:sz w:val="20"/>
          <w:szCs w:val="20"/>
        </w:rPr>
      </w:pPr>
    </w:p>
    <w:p w14:paraId="746ADF34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DELIVERY, STORAGE AND HANDLING</w:t>
      </w:r>
    </w:p>
    <w:p w14:paraId="4301CB52" w14:textId="77777777" w:rsidR="0052047A" w:rsidRPr="00F6646F" w:rsidRDefault="0052047A" w:rsidP="005B0E37">
      <w:pPr>
        <w:numPr>
          <w:ilvl w:val="0"/>
          <w:numId w:val="4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Deliver materials to job site in manufacturer’s packaging undamaged, complete with installation instructions.</w:t>
      </w:r>
    </w:p>
    <w:p w14:paraId="36E1E554" w14:textId="77777777" w:rsidR="0052047A" w:rsidRPr="00F6646F" w:rsidRDefault="0052047A" w:rsidP="005B0E37">
      <w:pPr>
        <w:numPr>
          <w:ilvl w:val="0"/>
          <w:numId w:val="4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Store </w:t>
      </w:r>
      <w:r>
        <w:rPr>
          <w:rFonts w:eastAsia="Times New Roman"/>
          <w:sz w:val="20"/>
          <w:szCs w:val="20"/>
        </w:rPr>
        <w:t xml:space="preserve">indoors in a controlled environment, </w:t>
      </w:r>
      <w:r w:rsidRPr="00F6646F">
        <w:rPr>
          <w:rFonts w:eastAsia="Times New Roman"/>
          <w:sz w:val="20"/>
          <w:szCs w:val="20"/>
        </w:rPr>
        <w:t>protected from weather, construction activities and debris.</w:t>
      </w:r>
    </w:p>
    <w:p w14:paraId="13278782" w14:textId="77777777" w:rsidR="0052047A" w:rsidRPr="00F6646F" w:rsidRDefault="0052047A" w:rsidP="00D05C1B">
      <w:pPr>
        <w:numPr>
          <w:ilvl w:val="0"/>
          <w:numId w:val="4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Use forklift</w:t>
      </w:r>
      <w:r w:rsidR="00E22F27">
        <w:rPr>
          <w:rFonts w:eastAsia="Times New Roman"/>
          <w:sz w:val="20"/>
          <w:szCs w:val="20"/>
        </w:rPr>
        <w:t xml:space="preserve">, </w:t>
      </w:r>
      <w:r w:rsidRPr="00F6646F">
        <w:rPr>
          <w:rFonts w:eastAsia="Times New Roman"/>
          <w:sz w:val="20"/>
          <w:szCs w:val="20"/>
        </w:rPr>
        <w:t xml:space="preserve">pallet jack or equivalent equipment for moving. </w:t>
      </w:r>
    </w:p>
    <w:p w14:paraId="6E863E58" w14:textId="77777777" w:rsidR="0052047A" w:rsidRPr="00F6646F" w:rsidRDefault="0052047A" w:rsidP="0052047A">
      <w:pPr>
        <w:spacing w:after="0" w:line="240" w:lineRule="auto"/>
        <w:ind w:left="180"/>
        <w:rPr>
          <w:rFonts w:eastAsia="Times New Roman"/>
          <w:sz w:val="20"/>
          <w:szCs w:val="20"/>
        </w:rPr>
      </w:pPr>
    </w:p>
    <w:p w14:paraId="2F12B80C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PROJECT/SITE CONDITIONS</w:t>
      </w:r>
    </w:p>
    <w:p w14:paraId="7C2B646B" w14:textId="77777777" w:rsidR="0052047A" w:rsidRPr="00F6646F" w:rsidRDefault="0052047A" w:rsidP="00D05C1B">
      <w:pPr>
        <w:numPr>
          <w:ilvl w:val="0"/>
          <w:numId w:val="16"/>
        </w:numPr>
        <w:tabs>
          <w:tab w:val="clear" w:pos="360"/>
          <w:tab w:val="num" w:pos="540"/>
        </w:tabs>
        <w:spacing w:after="0" w:line="240" w:lineRule="auto"/>
        <w:ind w:left="540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Install on a level floor.</w:t>
      </w:r>
    </w:p>
    <w:p w14:paraId="27B868B0" w14:textId="77777777" w:rsidR="0052047A" w:rsidRPr="00F6646F" w:rsidRDefault="0052047A" w:rsidP="0052047A">
      <w:pPr>
        <w:spacing w:after="0" w:line="240" w:lineRule="auto"/>
        <w:rPr>
          <w:rFonts w:eastAsia="Times New Roman"/>
          <w:sz w:val="20"/>
          <w:szCs w:val="20"/>
        </w:rPr>
      </w:pPr>
    </w:p>
    <w:p w14:paraId="6894FFAD" w14:textId="77777777" w:rsidR="00F6646F" w:rsidRPr="00F6646F" w:rsidRDefault="00F6646F" w:rsidP="00D05C1B">
      <w:pPr>
        <w:keepNext/>
        <w:numPr>
          <w:ilvl w:val="1"/>
          <w:numId w:val="6"/>
        </w:numPr>
        <w:spacing w:after="0" w:line="240" w:lineRule="auto"/>
        <w:outlineLvl w:val="5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WARRANTY</w:t>
      </w:r>
    </w:p>
    <w:p w14:paraId="37218496" w14:textId="4F0B29C7" w:rsidR="00F6646F" w:rsidRPr="00F6646F" w:rsidRDefault="00C10A27" w:rsidP="00F6646F">
      <w:pPr>
        <w:spacing w:after="0" w:line="240" w:lineRule="auto"/>
        <w:ind w:left="5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Hayward Turnstiles</w:t>
      </w:r>
      <w:r w:rsidR="00F6646F" w:rsidRPr="00F6646F">
        <w:rPr>
          <w:rFonts w:eastAsia="Times New Roman"/>
          <w:sz w:val="20"/>
          <w:szCs w:val="20"/>
        </w:rPr>
        <w:t xml:space="preserve"> warranties its optical products against defects in material and workmanship for a period of </w:t>
      </w:r>
      <w:r>
        <w:rPr>
          <w:rFonts w:eastAsia="Times New Roman"/>
          <w:sz w:val="20"/>
          <w:szCs w:val="20"/>
        </w:rPr>
        <w:t>1 year</w:t>
      </w:r>
      <w:r w:rsidR="00F6646F" w:rsidRPr="00F6646F">
        <w:rPr>
          <w:rFonts w:eastAsia="Times New Roman"/>
          <w:sz w:val="20"/>
          <w:szCs w:val="20"/>
        </w:rPr>
        <w:t xml:space="preserve"> from the date of </w:t>
      </w:r>
      <w:r>
        <w:rPr>
          <w:rFonts w:eastAsia="Times New Roman"/>
          <w:sz w:val="20"/>
          <w:szCs w:val="20"/>
        </w:rPr>
        <w:t>shipment</w:t>
      </w:r>
      <w:r w:rsidR="00F6646F" w:rsidRPr="00F6646F">
        <w:rPr>
          <w:rFonts w:eastAsia="Times New Roman"/>
          <w:sz w:val="20"/>
          <w:szCs w:val="20"/>
        </w:rPr>
        <w:t xml:space="preserve">. Obtain full warranty terms from </w:t>
      </w:r>
      <w:r>
        <w:rPr>
          <w:rFonts w:eastAsia="Times New Roman"/>
          <w:sz w:val="20"/>
          <w:szCs w:val="20"/>
        </w:rPr>
        <w:t>Hayward Turnstiles</w:t>
      </w:r>
      <w:r w:rsidR="00F6646F" w:rsidRPr="00F6646F">
        <w:rPr>
          <w:rFonts w:eastAsia="Times New Roman"/>
          <w:sz w:val="20"/>
          <w:szCs w:val="20"/>
        </w:rPr>
        <w:t xml:space="preserve">. </w:t>
      </w:r>
    </w:p>
    <w:p w14:paraId="1BE8482F" w14:textId="77777777" w:rsidR="00F6646F" w:rsidRPr="00F6646F" w:rsidRDefault="00F6646F" w:rsidP="00F6646F">
      <w:pPr>
        <w:spacing w:after="0" w:line="240" w:lineRule="auto"/>
        <w:ind w:left="570"/>
        <w:rPr>
          <w:rFonts w:eastAsia="Times New Roman"/>
          <w:sz w:val="20"/>
          <w:szCs w:val="20"/>
        </w:rPr>
      </w:pPr>
    </w:p>
    <w:p w14:paraId="3925F6CF" w14:textId="77777777" w:rsidR="00F6646F" w:rsidRPr="00F6646F" w:rsidRDefault="00F6646F" w:rsidP="00F6646F">
      <w:pPr>
        <w:spacing w:after="0" w:line="240" w:lineRule="auto"/>
        <w:rPr>
          <w:rFonts w:eastAsia="Times New Roman"/>
          <w:b/>
          <w:sz w:val="20"/>
          <w:szCs w:val="20"/>
          <w:u w:val="single"/>
        </w:rPr>
      </w:pPr>
      <w:r w:rsidRPr="00F6646F">
        <w:rPr>
          <w:rFonts w:eastAsia="Times New Roman"/>
          <w:b/>
          <w:sz w:val="20"/>
          <w:szCs w:val="20"/>
          <w:u w:val="single"/>
        </w:rPr>
        <w:t>PART II – PRODUCTS</w:t>
      </w:r>
    </w:p>
    <w:p w14:paraId="007A44D6" w14:textId="77777777" w:rsidR="00F6646F" w:rsidRPr="00F6646F" w:rsidRDefault="00F6646F" w:rsidP="00F6646F">
      <w:pPr>
        <w:spacing w:after="0" w:line="240" w:lineRule="auto"/>
        <w:rPr>
          <w:rFonts w:eastAsia="Times New Roman"/>
          <w:sz w:val="20"/>
          <w:szCs w:val="20"/>
        </w:rPr>
      </w:pPr>
    </w:p>
    <w:p w14:paraId="6DAF6CDA" w14:textId="4253EB9D" w:rsidR="00F6646F" w:rsidRPr="00F6646F" w:rsidRDefault="00F56CAF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SUPPLIER</w:t>
      </w:r>
    </w:p>
    <w:p w14:paraId="7DEFE05A" w14:textId="438275A7" w:rsidR="00083644" w:rsidRDefault="00C10A27" w:rsidP="00F6646F">
      <w:pPr>
        <w:spacing w:after="0" w:line="240" w:lineRule="auto"/>
        <w:ind w:firstLine="55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Hayward </w:t>
      </w:r>
      <w:r w:rsidR="00F56CAF">
        <w:rPr>
          <w:rFonts w:eastAsia="Times New Roman"/>
          <w:sz w:val="20"/>
          <w:szCs w:val="20"/>
        </w:rPr>
        <w:t>Turnstiles, Inc.</w:t>
      </w:r>
    </w:p>
    <w:p w14:paraId="767EDD7E" w14:textId="77777777" w:rsidR="00F6646F" w:rsidRDefault="00F6646F" w:rsidP="0078271B">
      <w:pPr>
        <w:tabs>
          <w:tab w:val="left" w:pos="1485"/>
        </w:tabs>
        <w:spacing w:after="0" w:line="240" w:lineRule="auto"/>
        <w:rPr>
          <w:rFonts w:eastAsia="Times New Roman"/>
          <w:sz w:val="20"/>
          <w:szCs w:val="20"/>
        </w:rPr>
      </w:pPr>
    </w:p>
    <w:p w14:paraId="7C043443" w14:textId="77777777" w:rsidR="00F6646F" w:rsidRPr="00F6646F" w:rsidRDefault="00F6646F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PRODUCT</w:t>
      </w:r>
    </w:p>
    <w:p w14:paraId="4855FA88" w14:textId="084D4854" w:rsidR="00F6646F" w:rsidRPr="00F6646F" w:rsidRDefault="00C10A27" w:rsidP="00D05C1B">
      <w:pPr>
        <w:numPr>
          <w:ilvl w:val="0"/>
          <w:numId w:val="15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CLEARPASS CP3000</w:t>
      </w:r>
      <w:r w:rsidR="00C90D77" w:rsidRPr="00F6646F">
        <w:rPr>
          <w:rFonts w:eastAsia="Times New Roman"/>
          <w:sz w:val="20"/>
          <w:szCs w:val="20"/>
        </w:rPr>
        <w:t xml:space="preserve"> </w:t>
      </w:r>
      <w:r w:rsidR="00C90D77">
        <w:rPr>
          <w:rFonts w:eastAsia="Times New Roman"/>
          <w:sz w:val="20"/>
          <w:szCs w:val="20"/>
        </w:rPr>
        <w:t xml:space="preserve">Barrier </w:t>
      </w:r>
      <w:r w:rsidR="00E2399A">
        <w:rPr>
          <w:rFonts w:eastAsia="Times New Roman"/>
          <w:sz w:val="20"/>
          <w:szCs w:val="20"/>
        </w:rPr>
        <w:t>Free</w:t>
      </w:r>
      <w:r w:rsidR="00C90D77">
        <w:rPr>
          <w:rFonts w:eastAsia="Times New Roman"/>
          <w:sz w:val="20"/>
          <w:szCs w:val="20"/>
        </w:rPr>
        <w:t xml:space="preserve"> </w:t>
      </w:r>
      <w:r w:rsidR="00C90D77" w:rsidRPr="00F6646F">
        <w:rPr>
          <w:rFonts w:eastAsia="Times New Roman"/>
          <w:sz w:val="20"/>
          <w:szCs w:val="20"/>
        </w:rPr>
        <w:t>Optical Turnstile</w:t>
      </w:r>
      <w:r w:rsidR="00F6646F" w:rsidRPr="00F6646F">
        <w:rPr>
          <w:rFonts w:eastAsia="Times New Roman"/>
          <w:sz w:val="20"/>
          <w:szCs w:val="20"/>
        </w:rPr>
        <w:t xml:space="preserve">, no substitutions. Include the following options: </w:t>
      </w:r>
      <w:proofErr w:type="spellStart"/>
      <w:r w:rsidR="00F56CAF">
        <w:rPr>
          <w:rFonts w:eastAsia="Times New Roman"/>
          <w:sz w:val="20"/>
          <w:szCs w:val="20"/>
        </w:rPr>
        <w:t>LaneAdmin</w:t>
      </w:r>
      <w:proofErr w:type="spellEnd"/>
      <w:r w:rsidR="00F6646F" w:rsidRPr="00F6646F">
        <w:rPr>
          <w:rFonts w:eastAsia="Times New Roman"/>
          <w:sz w:val="20"/>
          <w:szCs w:val="20"/>
        </w:rPr>
        <w:t xml:space="preserve"> Control and Monitoring Software.  </w:t>
      </w:r>
    </w:p>
    <w:p w14:paraId="2579078D" w14:textId="77777777" w:rsidR="00F6646F" w:rsidRPr="00F6646F" w:rsidRDefault="00F6646F" w:rsidP="00F6646F">
      <w:pPr>
        <w:spacing w:after="0" w:line="240" w:lineRule="auto"/>
        <w:ind w:left="180"/>
        <w:rPr>
          <w:rFonts w:eastAsia="Times New Roman"/>
          <w:sz w:val="20"/>
          <w:szCs w:val="20"/>
        </w:rPr>
      </w:pPr>
    </w:p>
    <w:p w14:paraId="2F238564" w14:textId="77777777" w:rsidR="00485B7D" w:rsidRPr="00F6646F" w:rsidRDefault="00485B7D" w:rsidP="00D05C1B">
      <w:pPr>
        <w:keepNext/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CONSTRUCTION</w:t>
      </w:r>
    </w:p>
    <w:p w14:paraId="00C106A7" w14:textId="77777777" w:rsidR="00485B7D" w:rsidRDefault="00485B7D" w:rsidP="00D05C1B">
      <w:pPr>
        <w:numPr>
          <w:ilvl w:val="0"/>
          <w:numId w:val="14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Exterior</w:t>
      </w:r>
      <w:r w:rsidRPr="00F6646F">
        <w:rPr>
          <w:rFonts w:eastAsia="Times New Roman"/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>#304 stainless steel</w:t>
      </w:r>
      <w:r w:rsidR="00BB67EA">
        <w:rPr>
          <w:rFonts w:eastAsia="Times New Roman"/>
          <w:sz w:val="20"/>
          <w:szCs w:val="20"/>
        </w:rPr>
        <w:t>, #4 s</w:t>
      </w:r>
      <w:r w:rsidR="00BB67EA" w:rsidRPr="00F6646F">
        <w:rPr>
          <w:rFonts w:eastAsia="Times New Roman"/>
          <w:sz w:val="20"/>
          <w:szCs w:val="20"/>
        </w:rPr>
        <w:t>atin finish</w:t>
      </w:r>
      <w:r w:rsidRPr="00F6646F">
        <w:rPr>
          <w:rFonts w:eastAsia="Times New Roman"/>
          <w:sz w:val="20"/>
          <w:szCs w:val="20"/>
        </w:rPr>
        <w:t>.</w:t>
      </w:r>
    </w:p>
    <w:p w14:paraId="0828E66D" w14:textId="77777777" w:rsidR="00485B7D" w:rsidRDefault="00485B7D" w:rsidP="00D05C1B">
      <w:pPr>
        <w:numPr>
          <w:ilvl w:val="0"/>
          <w:numId w:val="14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Interior Frame</w:t>
      </w:r>
      <w:r w:rsidRPr="00B446B7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Black, powder coated steel with openings for conduit. </w:t>
      </w:r>
    </w:p>
    <w:p w14:paraId="241C8817" w14:textId="77777777" w:rsidR="00485B7D" w:rsidRDefault="00485B7D" w:rsidP="00D05C1B">
      <w:pPr>
        <w:numPr>
          <w:ilvl w:val="0"/>
          <w:numId w:val="14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 xml:space="preserve">Decorative </w:t>
      </w:r>
      <w:r w:rsidRPr="00F6646F">
        <w:rPr>
          <w:rFonts w:eastAsia="Times New Roman"/>
          <w:sz w:val="20"/>
          <w:szCs w:val="20"/>
          <w:u w:val="single"/>
        </w:rPr>
        <w:t>Lid</w:t>
      </w:r>
      <w:r w:rsidRPr="00F6646F">
        <w:rPr>
          <w:rFonts w:eastAsia="Times New Roman"/>
          <w:sz w:val="20"/>
          <w:szCs w:val="20"/>
        </w:rPr>
        <w:t xml:space="preserve">: </w:t>
      </w:r>
      <w:r w:rsidR="00E22F27">
        <w:rPr>
          <w:rFonts w:eastAsia="Times New Roman"/>
          <w:sz w:val="20"/>
          <w:szCs w:val="20"/>
        </w:rPr>
        <w:t>Solid surface a</w:t>
      </w:r>
      <w:r w:rsidRPr="00F6646F">
        <w:rPr>
          <w:rFonts w:eastAsia="Times New Roman"/>
          <w:sz w:val="20"/>
          <w:szCs w:val="20"/>
        </w:rPr>
        <w:t xml:space="preserve">crylic, </w:t>
      </w:r>
      <w:r w:rsidR="00AD6B55">
        <w:rPr>
          <w:rFonts w:eastAsia="Times New Roman"/>
          <w:sz w:val="20"/>
          <w:szCs w:val="20"/>
        </w:rPr>
        <w:t>M</w:t>
      </w:r>
      <w:r w:rsidR="00E32454">
        <w:rPr>
          <w:rFonts w:eastAsia="Times New Roman"/>
          <w:sz w:val="20"/>
          <w:szCs w:val="20"/>
        </w:rPr>
        <w:t xml:space="preserve">anufacturer: </w:t>
      </w:r>
      <w:r w:rsidR="00E32454" w:rsidRPr="00F6646F">
        <w:rPr>
          <w:rFonts w:eastAsia="Times New Roman"/>
          <w:sz w:val="20"/>
          <w:szCs w:val="20"/>
        </w:rPr>
        <w:t>Livingstone</w:t>
      </w:r>
      <w:r w:rsidR="00E32454">
        <w:rPr>
          <w:rFonts w:eastAsia="Times New Roman"/>
          <w:sz w:val="20"/>
          <w:szCs w:val="20"/>
        </w:rPr>
        <w:t xml:space="preserve">; </w:t>
      </w:r>
      <w:r w:rsidR="00AD6B55">
        <w:rPr>
          <w:rFonts w:eastAsia="Times New Roman"/>
          <w:sz w:val="20"/>
          <w:szCs w:val="20"/>
        </w:rPr>
        <w:t>C</w:t>
      </w:r>
      <w:r w:rsidR="00E32454">
        <w:rPr>
          <w:rFonts w:eastAsia="Times New Roman"/>
          <w:sz w:val="20"/>
          <w:szCs w:val="20"/>
        </w:rPr>
        <w:t xml:space="preserve">olor: </w:t>
      </w:r>
      <w:r w:rsidR="00E32454" w:rsidRPr="00F6646F">
        <w:rPr>
          <w:rFonts w:eastAsia="Times New Roman"/>
          <w:sz w:val="20"/>
          <w:szCs w:val="20"/>
        </w:rPr>
        <w:t xml:space="preserve"> </w:t>
      </w:r>
      <w:r w:rsidRPr="00F6646F">
        <w:rPr>
          <w:rFonts w:eastAsia="Times New Roman"/>
          <w:sz w:val="20"/>
          <w:szCs w:val="20"/>
        </w:rPr>
        <w:t>Starry Night Black.</w:t>
      </w:r>
    </w:p>
    <w:p w14:paraId="759DAAF0" w14:textId="77777777" w:rsidR="00EC3F10" w:rsidRDefault="00EC3F10" w:rsidP="00EC3F10">
      <w:pPr>
        <w:spacing w:after="0" w:line="240" w:lineRule="auto"/>
        <w:ind w:left="555"/>
        <w:rPr>
          <w:rFonts w:eastAsia="Times New Roman"/>
          <w:b/>
          <w:sz w:val="20"/>
          <w:szCs w:val="20"/>
        </w:rPr>
      </w:pPr>
    </w:p>
    <w:p w14:paraId="3CB3B3CF" w14:textId="77777777" w:rsidR="00485B7D" w:rsidRDefault="00485B7D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DIMENSIONS</w:t>
      </w:r>
    </w:p>
    <w:p w14:paraId="5505DCBF" w14:textId="77777777" w:rsidR="00AD6B55" w:rsidRDefault="00AD6B55" w:rsidP="00AD6B55">
      <w:pPr>
        <w:spacing w:after="0" w:line="240" w:lineRule="auto"/>
        <w:ind w:left="555"/>
        <w:rPr>
          <w:rFonts w:eastAsia="Times New Roman"/>
          <w:b/>
          <w:sz w:val="20"/>
          <w:szCs w:val="20"/>
        </w:rPr>
      </w:pPr>
    </w:p>
    <w:p w14:paraId="5CF26F57" w14:textId="77777777" w:rsidR="00AD6B55" w:rsidRPr="002A1F9F" w:rsidRDefault="002A1F9F" w:rsidP="002A1F9F">
      <w:pPr>
        <w:spacing w:after="0" w:line="240" w:lineRule="auto"/>
        <w:rPr>
          <w:rFonts w:eastAsia="Times New Roman"/>
          <w:i/>
          <w:color w:val="307EBE"/>
          <w:sz w:val="20"/>
          <w:szCs w:val="20"/>
        </w:rPr>
      </w:pPr>
      <w:r>
        <w:rPr>
          <w:rFonts w:eastAsia="Times New Roman"/>
          <w:i/>
          <w:color w:val="307EBE"/>
          <w:sz w:val="20"/>
          <w:szCs w:val="20"/>
        </w:rPr>
        <w:t>(NOTE TO SPECIFIER: Select desired passage opening dimensions)</w:t>
      </w:r>
    </w:p>
    <w:p w14:paraId="5BA64248" w14:textId="77777777" w:rsidR="00AD6B55" w:rsidRDefault="00AD6B55" w:rsidP="00AD6B55">
      <w:pPr>
        <w:spacing w:after="0" w:line="240" w:lineRule="auto"/>
        <w:ind w:left="555"/>
        <w:rPr>
          <w:rFonts w:eastAsia="Times New Roman"/>
          <w:b/>
          <w:sz w:val="20"/>
          <w:szCs w:val="20"/>
        </w:rPr>
      </w:pPr>
    </w:p>
    <w:p w14:paraId="1449B0A8" w14:textId="77777777" w:rsidR="00485B7D" w:rsidRDefault="00485B7D" w:rsidP="00D05C1B">
      <w:pPr>
        <w:numPr>
          <w:ilvl w:val="0"/>
          <w:numId w:val="25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Passage Opening</w:t>
      </w:r>
      <w:r w:rsidRPr="00C778AD">
        <w:rPr>
          <w:rFonts w:eastAsia="Times New Roman"/>
          <w:sz w:val="20"/>
          <w:szCs w:val="20"/>
        </w:rPr>
        <w:t xml:space="preserve">: </w:t>
      </w:r>
    </w:p>
    <w:p w14:paraId="6A0AD11B" w14:textId="77777777" w:rsidR="00485B7D" w:rsidRDefault="00485B7D" w:rsidP="00D05C1B">
      <w:pPr>
        <w:numPr>
          <w:ilvl w:val="0"/>
          <w:numId w:val="2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Standard</w:t>
      </w:r>
      <w:r w:rsidRPr="00F6646F">
        <w:rPr>
          <w:rFonts w:eastAsia="Times New Roman" w:cs="Arial"/>
          <w:i/>
          <w:color w:val="000000"/>
          <w:sz w:val="20"/>
          <w:szCs w:val="20"/>
        </w:rPr>
        <w:t>:</w:t>
      </w:r>
      <w:r w:rsidRPr="00F6646F"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>28”</w:t>
      </w:r>
      <w:r w:rsidR="0098164C">
        <w:rPr>
          <w:rFonts w:eastAsia="Times New Roman" w:cs="Arial"/>
          <w:color w:val="000000"/>
          <w:sz w:val="20"/>
          <w:szCs w:val="20"/>
        </w:rPr>
        <w:t xml:space="preserve"> (711mm)</w:t>
      </w:r>
    </w:p>
    <w:p w14:paraId="3C04DBDD" w14:textId="77777777" w:rsidR="00485B7D" w:rsidRDefault="00485B7D" w:rsidP="00D05C1B">
      <w:pPr>
        <w:numPr>
          <w:ilvl w:val="0"/>
          <w:numId w:val="2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12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5A38BA">
        <w:rPr>
          <w:rFonts w:eastAsia="Times New Roman" w:cs="Arial"/>
          <w:i/>
          <w:color w:val="000000"/>
          <w:sz w:val="20"/>
          <w:szCs w:val="20"/>
        </w:rPr>
        <w:t>Special Needs</w:t>
      </w:r>
      <w:r>
        <w:rPr>
          <w:rFonts w:eastAsia="Times New Roman" w:cs="Arial"/>
          <w:color w:val="000000"/>
          <w:sz w:val="20"/>
          <w:szCs w:val="20"/>
        </w:rPr>
        <w:t xml:space="preserve">: 36” </w:t>
      </w:r>
      <w:r w:rsidR="0098164C">
        <w:rPr>
          <w:rFonts w:eastAsia="Times New Roman" w:cs="Arial"/>
          <w:color w:val="000000"/>
          <w:sz w:val="20"/>
          <w:szCs w:val="20"/>
        </w:rPr>
        <w:t>(914</w:t>
      </w:r>
      <w:r w:rsidR="00D2744C">
        <w:rPr>
          <w:rFonts w:eastAsia="Times New Roman" w:cs="Arial"/>
          <w:color w:val="000000"/>
          <w:sz w:val="20"/>
          <w:szCs w:val="20"/>
        </w:rPr>
        <w:t>mm</w:t>
      </w:r>
      <w:r w:rsidR="0098164C">
        <w:rPr>
          <w:rFonts w:eastAsia="Times New Roman" w:cs="Arial"/>
          <w:color w:val="000000"/>
          <w:sz w:val="20"/>
          <w:szCs w:val="20"/>
        </w:rPr>
        <w:t>)</w:t>
      </w:r>
    </w:p>
    <w:p w14:paraId="21738C12" w14:textId="77777777" w:rsidR="00485B7D" w:rsidRDefault="00485B7D" w:rsidP="00D05C1B">
      <w:pPr>
        <w:numPr>
          <w:ilvl w:val="0"/>
          <w:numId w:val="25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Left and Right End Cabinets</w:t>
      </w:r>
      <w:r w:rsidRPr="00B446B7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</w:t>
      </w:r>
    </w:p>
    <w:p w14:paraId="68D15FC2" w14:textId="77777777" w:rsidR="00485B7D" w:rsidRDefault="00485B7D" w:rsidP="00D05C1B">
      <w:pPr>
        <w:numPr>
          <w:ilvl w:val="0"/>
          <w:numId w:val="2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527B73">
        <w:rPr>
          <w:rFonts w:eastAsia="Times New Roman" w:cs="Arial"/>
          <w:i/>
          <w:color w:val="000000"/>
          <w:sz w:val="20"/>
          <w:szCs w:val="20"/>
        </w:rPr>
        <w:t>Length:</w:t>
      </w:r>
      <w:r w:rsidRPr="00527B73">
        <w:rPr>
          <w:rFonts w:eastAsia="Times New Roman" w:cs="Arial"/>
          <w:color w:val="000000"/>
          <w:sz w:val="20"/>
          <w:szCs w:val="20"/>
        </w:rPr>
        <w:t xml:space="preserve"> </w:t>
      </w:r>
      <w:r w:rsidR="00711367">
        <w:rPr>
          <w:rFonts w:eastAsia="Times New Roman" w:cs="Arial"/>
          <w:color w:val="000000"/>
          <w:sz w:val="20"/>
          <w:szCs w:val="20"/>
        </w:rPr>
        <w:t>17</w:t>
      </w:r>
      <w:r w:rsidRPr="00527B73">
        <w:rPr>
          <w:rFonts w:eastAsia="Times New Roman" w:cs="Arial"/>
          <w:color w:val="000000"/>
          <w:sz w:val="20"/>
          <w:szCs w:val="20"/>
        </w:rPr>
        <w:t>” (</w:t>
      </w:r>
      <w:r w:rsidR="00711367">
        <w:rPr>
          <w:rFonts w:eastAsia="Times New Roman" w:cs="Arial"/>
          <w:color w:val="000000"/>
          <w:sz w:val="20"/>
          <w:szCs w:val="20"/>
        </w:rPr>
        <w:t>432</w:t>
      </w:r>
      <w:r w:rsidRPr="00527B73">
        <w:rPr>
          <w:rFonts w:eastAsia="Times New Roman" w:cs="Arial"/>
          <w:color w:val="000000"/>
          <w:sz w:val="20"/>
          <w:szCs w:val="20"/>
        </w:rPr>
        <w:t>mm)</w:t>
      </w:r>
    </w:p>
    <w:p w14:paraId="435391C8" w14:textId="77777777" w:rsidR="00485B7D" w:rsidRDefault="00485B7D" w:rsidP="00D05C1B">
      <w:pPr>
        <w:numPr>
          <w:ilvl w:val="0"/>
          <w:numId w:val="2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527B73">
        <w:rPr>
          <w:rFonts w:eastAsia="Times New Roman" w:cs="Arial"/>
          <w:i/>
          <w:color w:val="000000"/>
          <w:sz w:val="20"/>
          <w:szCs w:val="20"/>
        </w:rPr>
        <w:t>Height:</w:t>
      </w:r>
      <w:r w:rsidRPr="00527B73">
        <w:rPr>
          <w:rFonts w:eastAsia="Times New Roman" w:cs="Arial"/>
          <w:color w:val="000000"/>
          <w:sz w:val="20"/>
          <w:szCs w:val="20"/>
        </w:rPr>
        <w:t xml:space="preserve"> </w:t>
      </w:r>
      <w:r w:rsidR="009754CD">
        <w:rPr>
          <w:rFonts w:eastAsia="Times New Roman" w:cs="Arial"/>
          <w:color w:val="000000"/>
          <w:sz w:val="20"/>
          <w:szCs w:val="20"/>
        </w:rPr>
        <w:t>3</w:t>
      </w:r>
      <w:r w:rsidR="00DB00BF">
        <w:rPr>
          <w:rFonts w:eastAsia="Times New Roman" w:cs="Arial"/>
          <w:color w:val="000000"/>
          <w:sz w:val="20"/>
          <w:szCs w:val="20"/>
        </w:rPr>
        <w:t>9</w:t>
      </w:r>
      <w:r w:rsidRPr="00527B73">
        <w:rPr>
          <w:rFonts w:eastAsia="Times New Roman" w:cs="Arial"/>
          <w:color w:val="000000"/>
          <w:sz w:val="20"/>
          <w:szCs w:val="20"/>
        </w:rPr>
        <w:t>” (</w:t>
      </w:r>
      <w:r w:rsidR="00711367">
        <w:rPr>
          <w:rFonts w:eastAsia="Times New Roman" w:cs="Arial"/>
          <w:color w:val="000000"/>
          <w:sz w:val="20"/>
          <w:szCs w:val="20"/>
        </w:rPr>
        <w:t>9</w:t>
      </w:r>
      <w:r w:rsidR="00DB00BF">
        <w:rPr>
          <w:rFonts w:eastAsia="Times New Roman" w:cs="Arial"/>
          <w:color w:val="000000"/>
          <w:sz w:val="20"/>
          <w:szCs w:val="20"/>
        </w:rPr>
        <w:t>91</w:t>
      </w:r>
      <w:r w:rsidRPr="00527B73">
        <w:rPr>
          <w:rFonts w:eastAsia="Times New Roman" w:cs="Arial"/>
          <w:color w:val="000000"/>
          <w:sz w:val="20"/>
          <w:szCs w:val="20"/>
        </w:rPr>
        <w:t>mm)</w:t>
      </w:r>
    </w:p>
    <w:p w14:paraId="780C8C9B" w14:textId="77777777" w:rsidR="00485B7D" w:rsidRPr="00811B56" w:rsidRDefault="00485B7D" w:rsidP="00D05C1B">
      <w:pPr>
        <w:numPr>
          <w:ilvl w:val="0"/>
          <w:numId w:val="2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DE7EF9">
        <w:rPr>
          <w:rFonts w:eastAsia="Times New Roman" w:cs="Arial"/>
          <w:i/>
          <w:color w:val="000000"/>
          <w:sz w:val="20"/>
          <w:szCs w:val="20"/>
        </w:rPr>
        <w:t>Width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B00BF">
        <w:rPr>
          <w:rFonts w:eastAsia="Times New Roman" w:cs="Arial"/>
          <w:i/>
          <w:color w:val="000000"/>
          <w:sz w:val="20"/>
          <w:szCs w:val="20"/>
        </w:rPr>
        <w:t>4</w:t>
      </w:r>
      <w:r>
        <w:rPr>
          <w:rFonts w:eastAsia="Times New Roman" w:cs="Arial"/>
          <w:color w:val="000000"/>
          <w:sz w:val="20"/>
          <w:szCs w:val="20"/>
        </w:rPr>
        <w:t>” (</w:t>
      </w:r>
      <w:r w:rsidR="00DB00BF">
        <w:rPr>
          <w:rFonts w:eastAsia="Times New Roman" w:cs="Arial"/>
          <w:color w:val="000000"/>
          <w:sz w:val="20"/>
          <w:szCs w:val="20"/>
        </w:rPr>
        <w:t>102</w:t>
      </w:r>
      <w:r>
        <w:rPr>
          <w:rFonts w:eastAsia="Times New Roman" w:cs="Arial"/>
          <w:color w:val="000000"/>
          <w:sz w:val="20"/>
          <w:szCs w:val="20"/>
        </w:rPr>
        <w:t>mm)</w:t>
      </w:r>
    </w:p>
    <w:p w14:paraId="147B062E" w14:textId="77777777" w:rsidR="00485B7D" w:rsidRDefault="00485B7D" w:rsidP="00D05C1B">
      <w:pPr>
        <w:numPr>
          <w:ilvl w:val="0"/>
          <w:numId w:val="25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Center Expansion Cabinets</w:t>
      </w:r>
      <w:r w:rsidRPr="00B446B7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</w:t>
      </w:r>
    </w:p>
    <w:p w14:paraId="4EA8CD87" w14:textId="77777777" w:rsidR="00DB00BF" w:rsidRDefault="00DB00BF" w:rsidP="00DB00BF">
      <w:pPr>
        <w:numPr>
          <w:ilvl w:val="0"/>
          <w:numId w:val="2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DB00BF">
        <w:rPr>
          <w:rFonts w:eastAsia="Times New Roman" w:cs="Arial"/>
          <w:i/>
          <w:color w:val="000000"/>
          <w:sz w:val="20"/>
          <w:szCs w:val="20"/>
        </w:rPr>
        <w:t>Length:</w:t>
      </w:r>
      <w:r w:rsidRPr="00DB00BF">
        <w:rPr>
          <w:rFonts w:eastAsia="Times New Roman" w:cs="Arial"/>
          <w:color w:val="000000"/>
          <w:sz w:val="20"/>
          <w:szCs w:val="20"/>
        </w:rPr>
        <w:t xml:space="preserve"> 17” (432mm)</w:t>
      </w:r>
    </w:p>
    <w:p w14:paraId="3CE1A470" w14:textId="77777777" w:rsidR="00DB00BF" w:rsidRDefault="00DB00BF" w:rsidP="00DB00BF">
      <w:pPr>
        <w:numPr>
          <w:ilvl w:val="0"/>
          <w:numId w:val="2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DB00BF">
        <w:rPr>
          <w:rFonts w:eastAsia="Times New Roman" w:cs="Arial"/>
          <w:i/>
          <w:color w:val="000000"/>
          <w:sz w:val="20"/>
          <w:szCs w:val="20"/>
        </w:rPr>
        <w:t>Height:</w:t>
      </w:r>
      <w:r w:rsidRPr="00DB00BF">
        <w:rPr>
          <w:rFonts w:eastAsia="Times New Roman" w:cs="Arial"/>
          <w:color w:val="000000"/>
          <w:sz w:val="20"/>
          <w:szCs w:val="20"/>
        </w:rPr>
        <w:t xml:space="preserve"> 39” (991mm)</w:t>
      </w:r>
    </w:p>
    <w:p w14:paraId="376E21D9" w14:textId="77777777" w:rsidR="00DB00BF" w:rsidRPr="00DB00BF" w:rsidRDefault="00DB00BF" w:rsidP="00DB00BF">
      <w:pPr>
        <w:numPr>
          <w:ilvl w:val="0"/>
          <w:numId w:val="2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DB00BF">
        <w:rPr>
          <w:rFonts w:eastAsia="Times New Roman" w:cs="Arial"/>
          <w:i/>
          <w:color w:val="000000"/>
          <w:sz w:val="20"/>
          <w:szCs w:val="20"/>
        </w:rPr>
        <w:t>Width</w:t>
      </w:r>
      <w:r w:rsidRPr="00DB00BF">
        <w:rPr>
          <w:rFonts w:eastAsia="Times New Roman" w:cs="Arial"/>
          <w:color w:val="000000"/>
          <w:sz w:val="20"/>
          <w:szCs w:val="20"/>
        </w:rPr>
        <w:t xml:space="preserve"> </w:t>
      </w:r>
      <w:r w:rsidRPr="00DB00BF">
        <w:rPr>
          <w:rFonts w:eastAsia="Times New Roman" w:cs="Arial"/>
          <w:i/>
          <w:color w:val="000000"/>
          <w:sz w:val="20"/>
          <w:szCs w:val="20"/>
        </w:rPr>
        <w:t>4</w:t>
      </w:r>
      <w:r w:rsidRPr="00DB00BF">
        <w:rPr>
          <w:rFonts w:eastAsia="Times New Roman" w:cs="Arial"/>
          <w:color w:val="000000"/>
          <w:sz w:val="20"/>
          <w:szCs w:val="20"/>
        </w:rPr>
        <w:t>” (102mm)</w:t>
      </w:r>
    </w:p>
    <w:p w14:paraId="17154E69" w14:textId="77777777" w:rsidR="00F6646F" w:rsidRDefault="00F6646F" w:rsidP="00F6646F">
      <w:pPr>
        <w:spacing w:after="0" w:line="240" w:lineRule="auto"/>
        <w:ind w:left="540"/>
        <w:rPr>
          <w:rFonts w:eastAsia="Times New Roman"/>
          <w:sz w:val="20"/>
          <w:szCs w:val="20"/>
          <w:u w:val="single"/>
        </w:rPr>
      </w:pPr>
    </w:p>
    <w:p w14:paraId="276DDE0C" w14:textId="77777777" w:rsidR="00F6646F" w:rsidRPr="00F6646F" w:rsidRDefault="00F6646F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EQUIPMENT</w:t>
      </w:r>
    </w:p>
    <w:p w14:paraId="3CEC4C46" w14:textId="77777777" w:rsidR="00F6646F" w:rsidRPr="00F6646F" w:rsidRDefault="00F6646F" w:rsidP="00D05C1B">
      <w:pPr>
        <w:numPr>
          <w:ilvl w:val="0"/>
          <w:numId w:val="11"/>
        </w:numPr>
        <w:spacing w:after="120" w:line="240" w:lineRule="auto"/>
        <w:ind w:left="590" w:hanging="403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Types of Units</w:t>
      </w:r>
      <w:r w:rsidRPr="00F6646F">
        <w:rPr>
          <w:rFonts w:eastAsia="Times New Roman"/>
          <w:sz w:val="20"/>
          <w:szCs w:val="20"/>
        </w:rPr>
        <w:t>: The installation shall consist of end and center lanes, as required by the installation.</w:t>
      </w:r>
      <w:r w:rsidR="0059633A">
        <w:rPr>
          <w:rFonts w:eastAsia="Times New Roman"/>
          <w:sz w:val="20"/>
          <w:szCs w:val="20"/>
        </w:rPr>
        <w:t xml:space="preserve"> Center cabinets shall have the same </w:t>
      </w:r>
      <w:r w:rsidR="001C4587">
        <w:rPr>
          <w:rFonts w:eastAsia="Times New Roman"/>
          <w:sz w:val="20"/>
          <w:szCs w:val="20"/>
        </w:rPr>
        <w:t>height, length and nominal wid</w:t>
      </w:r>
      <w:r w:rsidR="008819A8">
        <w:rPr>
          <w:rFonts w:eastAsia="Times New Roman"/>
          <w:sz w:val="20"/>
          <w:szCs w:val="20"/>
        </w:rPr>
        <w:t xml:space="preserve">th </w:t>
      </w:r>
      <w:r w:rsidR="001C4587">
        <w:rPr>
          <w:rFonts w:eastAsia="Times New Roman"/>
          <w:sz w:val="20"/>
          <w:szCs w:val="20"/>
        </w:rPr>
        <w:t xml:space="preserve">dimensions as end cabinets. </w:t>
      </w:r>
      <w:r w:rsidR="00E507BA">
        <w:rPr>
          <w:rFonts w:eastAsia="Times New Roman"/>
          <w:sz w:val="20"/>
          <w:szCs w:val="20"/>
        </w:rPr>
        <w:t>Units shall be bi-directional in operation.</w:t>
      </w:r>
    </w:p>
    <w:p w14:paraId="5036F212" w14:textId="77777777" w:rsidR="00F6646F" w:rsidRPr="00F6646F" w:rsidRDefault="00F6646F" w:rsidP="00D05C1B">
      <w:pPr>
        <w:numPr>
          <w:ilvl w:val="0"/>
          <w:numId w:val="11"/>
        </w:numPr>
        <w:spacing w:after="0" w:line="240" w:lineRule="auto"/>
        <w:rPr>
          <w:rFonts w:eastAsia="Times New Roman"/>
          <w:color w:val="FF0000"/>
          <w:sz w:val="20"/>
          <w:szCs w:val="20"/>
        </w:rPr>
      </w:pPr>
      <w:r w:rsidRPr="00F6646F">
        <w:rPr>
          <w:rFonts w:eastAsia="Times New Roman" w:cs="Arial"/>
          <w:color w:val="000000"/>
          <w:sz w:val="20"/>
          <w:szCs w:val="20"/>
          <w:u w:val="single"/>
        </w:rPr>
        <w:t>Passage Mode</w:t>
      </w:r>
      <w:r w:rsidR="006D7E75">
        <w:rPr>
          <w:rFonts w:eastAsia="Times New Roman" w:cs="Arial"/>
          <w:color w:val="000000"/>
          <w:sz w:val="20"/>
          <w:szCs w:val="20"/>
          <w:u w:val="single"/>
        </w:rPr>
        <w:t>s</w:t>
      </w:r>
      <w:r w:rsidRPr="00F6646F">
        <w:rPr>
          <w:rFonts w:eastAsia="Times New Roman" w:cs="Arial"/>
          <w:color w:val="000000"/>
          <w:sz w:val="20"/>
          <w:szCs w:val="20"/>
        </w:rPr>
        <w:t xml:space="preserve">: </w:t>
      </w:r>
    </w:p>
    <w:p w14:paraId="66F171CE" w14:textId="77777777" w:rsidR="0040728A" w:rsidRDefault="0040728A" w:rsidP="00D05C1B">
      <w:pPr>
        <w:numPr>
          <w:ilvl w:val="3"/>
          <w:numId w:val="20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Controlled Passage</w:t>
      </w:r>
      <w:r w:rsidRPr="00F6646F">
        <w:rPr>
          <w:rFonts w:eastAsia="Times New Roman" w:cs="Arial"/>
          <w:color w:val="000000"/>
          <w:sz w:val="20"/>
          <w:szCs w:val="20"/>
        </w:rPr>
        <w:t>: Each patron must present a valid electronic credential to the integrated reader before passage is allowed.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432453" w:rsidRPr="00F6646F">
        <w:rPr>
          <w:rFonts w:eastAsia="Times New Roman" w:cs="Arial"/>
          <w:color w:val="000000"/>
          <w:sz w:val="20"/>
          <w:szCs w:val="20"/>
        </w:rPr>
        <w:t>Upon receipt of an authorization signal from the access control system, a single passage in the authorized direction</w:t>
      </w:r>
      <w:r w:rsidR="00A014D9">
        <w:rPr>
          <w:rFonts w:eastAsia="Times New Roman" w:cs="Arial"/>
          <w:color w:val="000000"/>
          <w:sz w:val="20"/>
          <w:szCs w:val="20"/>
        </w:rPr>
        <w:t xml:space="preserve"> is allowed</w:t>
      </w:r>
      <w:r w:rsidR="00432453" w:rsidRPr="00F6646F">
        <w:rPr>
          <w:rFonts w:eastAsia="Times New Roman" w:cs="Arial"/>
          <w:color w:val="000000"/>
          <w:sz w:val="20"/>
          <w:szCs w:val="20"/>
        </w:rPr>
        <w:t xml:space="preserve">. The </w:t>
      </w:r>
      <w:r w:rsidR="00796E3E">
        <w:rPr>
          <w:rFonts w:eastAsia="Times New Roman" w:cs="Arial"/>
          <w:color w:val="000000"/>
          <w:sz w:val="20"/>
          <w:szCs w:val="20"/>
        </w:rPr>
        <w:t xml:space="preserve">turnstile resets </w:t>
      </w:r>
      <w:r w:rsidR="00432453" w:rsidRPr="00F6646F">
        <w:rPr>
          <w:rFonts w:eastAsia="Times New Roman" w:cs="Arial"/>
          <w:color w:val="000000"/>
          <w:sz w:val="20"/>
          <w:szCs w:val="20"/>
        </w:rPr>
        <w:t>after the user has passed through the turnstile or the time frame allowed for entry expires.</w:t>
      </w:r>
      <w:r w:rsidR="00432453"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 xml:space="preserve">The turnstile </w:t>
      </w:r>
      <w:r w:rsidR="00386FD1">
        <w:rPr>
          <w:rFonts w:eastAsia="Times New Roman" w:cs="Arial"/>
          <w:color w:val="000000"/>
          <w:sz w:val="20"/>
          <w:szCs w:val="20"/>
        </w:rPr>
        <w:t xml:space="preserve">will </w:t>
      </w:r>
      <w:r>
        <w:rPr>
          <w:rFonts w:eastAsia="Times New Roman" w:cs="Arial"/>
          <w:color w:val="000000"/>
          <w:sz w:val="20"/>
          <w:szCs w:val="20"/>
        </w:rPr>
        <w:t>buffer multiple inputs to maximize throughput.</w:t>
      </w:r>
    </w:p>
    <w:p w14:paraId="57A7E0CC" w14:textId="77777777" w:rsidR="00F6646F" w:rsidRPr="00F6646F" w:rsidRDefault="00F6646F" w:rsidP="00D05C1B">
      <w:pPr>
        <w:numPr>
          <w:ilvl w:val="3"/>
          <w:numId w:val="20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color w:val="000000"/>
          <w:sz w:val="20"/>
          <w:szCs w:val="20"/>
        </w:rPr>
      </w:pPr>
      <w:r w:rsidRPr="00F6646F">
        <w:rPr>
          <w:rFonts w:eastAsia="Times New Roman" w:cs="Arial"/>
          <w:i/>
          <w:color w:val="000000"/>
          <w:sz w:val="20"/>
          <w:szCs w:val="20"/>
        </w:rPr>
        <w:t>Free Passage</w:t>
      </w:r>
      <w:r w:rsidRPr="00F6646F">
        <w:rPr>
          <w:rFonts w:eastAsia="Times New Roman" w:cs="Arial"/>
          <w:color w:val="000000"/>
          <w:sz w:val="20"/>
          <w:szCs w:val="20"/>
        </w:rPr>
        <w:t xml:space="preserve">: All patrons are allowed to pass. </w:t>
      </w:r>
    </w:p>
    <w:p w14:paraId="5E67E0B4" w14:textId="77777777" w:rsidR="006D7E75" w:rsidRDefault="006D7E75" w:rsidP="00FE6260">
      <w:pPr>
        <w:numPr>
          <w:ilvl w:val="3"/>
          <w:numId w:val="20"/>
        </w:numPr>
        <w:tabs>
          <w:tab w:val="num" w:pos="1083"/>
        </w:tabs>
        <w:autoSpaceDE w:val="0"/>
        <w:autoSpaceDN w:val="0"/>
        <w:adjustRightInd w:val="0"/>
        <w:spacing w:after="12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No Passage</w:t>
      </w:r>
      <w:r w:rsidR="00DA4BED">
        <w:rPr>
          <w:rFonts w:eastAsia="Times New Roman" w:cs="Arial"/>
          <w:i/>
          <w:color w:val="000000"/>
          <w:sz w:val="20"/>
          <w:szCs w:val="20"/>
        </w:rPr>
        <w:t xml:space="preserve"> (</w:t>
      </w:r>
      <w:r w:rsidR="00994EDF">
        <w:rPr>
          <w:rFonts w:eastAsia="Times New Roman" w:cs="Arial"/>
          <w:i/>
          <w:color w:val="000000"/>
          <w:sz w:val="20"/>
          <w:szCs w:val="20"/>
        </w:rPr>
        <w:t>Direction</w:t>
      </w:r>
      <w:r w:rsidR="00DA4BED">
        <w:rPr>
          <w:rFonts w:eastAsia="Times New Roman" w:cs="Arial"/>
          <w:i/>
          <w:color w:val="000000"/>
          <w:sz w:val="20"/>
          <w:szCs w:val="20"/>
        </w:rPr>
        <w:t xml:space="preserve"> Closed</w:t>
      </w:r>
      <w:r>
        <w:rPr>
          <w:rFonts w:eastAsia="Times New Roman" w:cs="Arial"/>
          <w:i/>
          <w:color w:val="000000"/>
          <w:sz w:val="20"/>
          <w:szCs w:val="20"/>
        </w:rPr>
        <w:t>)</w:t>
      </w:r>
      <w:r w:rsidR="00F6646F" w:rsidRPr="00F6646F">
        <w:rPr>
          <w:rFonts w:eastAsia="Times New Roman" w:cs="Arial"/>
          <w:color w:val="000000"/>
          <w:sz w:val="20"/>
          <w:szCs w:val="20"/>
        </w:rPr>
        <w:t xml:space="preserve">: No passage is allowed. Valid electronic credentials are ignored. </w:t>
      </w:r>
    </w:p>
    <w:p w14:paraId="52243720" w14:textId="77777777" w:rsidR="001B0562" w:rsidRPr="001B0562" w:rsidRDefault="00AC19AC" w:rsidP="00D05C1B">
      <w:pPr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u w:val="single"/>
        </w:rPr>
        <w:t>Optical Detection</w:t>
      </w:r>
      <w:r w:rsidR="00F6646F" w:rsidRPr="00F6646F">
        <w:rPr>
          <w:rFonts w:eastAsia="Times New Roman" w:cs="Arial"/>
          <w:b/>
          <w:color w:val="000000"/>
          <w:sz w:val="20"/>
          <w:szCs w:val="20"/>
        </w:rPr>
        <w:t>:</w:t>
      </w:r>
    </w:p>
    <w:p w14:paraId="5263A961" w14:textId="77777777" w:rsidR="002D7350" w:rsidRPr="00972B36" w:rsidRDefault="005C3ACE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972B36">
        <w:rPr>
          <w:rFonts w:eastAsia="Times New Roman" w:cs="Arial"/>
          <w:sz w:val="20"/>
          <w:szCs w:val="20"/>
        </w:rPr>
        <w:t>Strategically</w:t>
      </w:r>
      <w:r w:rsidRPr="00972B36">
        <w:rPr>
          <w:rFonts w:eastAsia="Times New Roman" w:cs="Arial"/>
          <w:i/>
          <w:sz w:val="20"/>
          <w:szCs w:val="20"/>
        </w:rPr>
        <w:t xml:space="preserve"> </w:t>
      </w:r>
      <w:r w:rsidRPr="00972B36">
        <w:rPr>
          <w:rFonts w:eastAsia="Times New Roman" w:cs="Arial"/>
          <w:sz w:val="20"/>
          <w:szCs w:val="20"/>
        </w:rPr>
        <w:t xml:space="preserve">placed optical sensors </w:t>
      </w:r>
      <w:r w:rsidR="002D7350" w:rsidRPr="00972B36">
        <w:rPr>
          <w:rFonts w:eastAsia="Times New Roman" w:cs="Arial"/>
          <w:sz w:val="20"/>
          <w:szCs w:val="20"/>
        </w:rPr>
        <w:t xml:space="preserve">and a sophisticated </w:t>
      </w:r>
      <w:r w:rsidR="001D7E0D" w:rsidRPr="00972B36">
        <w:rPr>
          <w:rFonts w:eastAsia="Times New Roman" w:cs="Arial"/>
          <w:sz w:val="20"/>
          <w:szCs w:val="20"/>
        </w:rPr>
        <w:t xml:space="preserve">detection </w:t>
      </w:r>
      <w:r w:rsidR="00CE2EA2" w:rsidRPr="00972B36">
        <w:rPr>
          <w:rFonts w:eastAsia="Times New Roman" w:cs="Arial"/>
          <w:sz w:val="20"/>
          <w:szCs w:val="20"/>
        </w:rPr>
        <w:t>algorithm</w:t>
      </w:r>
      <w:r w:rsidR="001D7E0D" w:rsidRPr="00972B36">
        <w:rPr>
          <w:rFonts w:eastAsia="Times New Roman" w:cs="Arial"/>
          <w:sz w:val="20"/>
          <w:szCs w:val="20"/>
        </w:rPr>
        <w:t xml:space="preserve"> </w:t>
      </w:r>
      <w:r w:rsidRPr="00972B36">
        <w:rPr>
          <w:rFonts w:eastAsia="Times New Roman" w:cs="Arial"/>
          <w:sz w:val="20"/>
          <w:szCs w:val="20"/>
        </w:rPr>
        <w:t>detect</w:t>
      </w:r>
      <w:r w:rsidR="001D7E0D" w:rsidRPr="00972B36">
        <w:rPr>
          <w:rFonts w:eastAsia="Times New Roman" w:cs="Arial"/>
          <w:sz w:val="20"/>
          <w:szCs w:val="20"/>
        </w:rPr>
        <w:t>s</w:t>
      </w:r>
      <w:r w:rsidRPr="00972B36">
        <w:rPr>
          <w:rFonts w:eastAsia="Times New Roman" w:cs="Arial"/>
          <w:sz w:val="20"/>
          <w:szCs w:val="20"/>
        </w:rPr>
        <w:t xml:space="preserve"> patrons, determine</w:t>
      </w:r>
      <w:r w:rsidR="00E3315D">
        <w:rPr>
          <w:rFonts w:eastAsia="Times New Roman" w:cs="Arial"/>
          <w:sz w:val="20"/>
          <w:szCs w:val="20"/>
        </w:rPr>
        <w:t>s</w:t>
      </w:r>
      <w:r w:rsidRPr="00972B36">
        <w:rPr>
          <w:rFonts w:eastAsia="Times New Roman" w:cs="Arial"/>
          <w:sz w:val="20"/>
          <w:szCs w:val="20"/>
        </w:rPr>
        <w:t xml:space="preserve"> the direction of patron movement, and (in conjunction with the facility access control system) detects unauthorized users. </w:t>
      </w:r>
    </w:p>
    <w:p w14:paraId="5465D783" w14:textId="77777777" w:rsidR="00894484" w:rsidRDefault="00894484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Each sensor </w:t>
      </w:r>
      <w:r w:rsidR="00935F9C">
        <w:rPr>
          <w:rFonts w:eastAsia="Times New Roman" w:cs="Arial"/>
          <w:sz w:val="20"/>
          <w:szCs w:val="20"/>
        </w:rPr>
        <w:t xml:space="preserve">to </w:t>
      </w:r>
      <w:r w:rsidR="001D7E0D">
        <w:rPr>
          <w:rFonts w:eastAsia="Times New Roman" w:cs="Arial"/>
          <w:sz w:val="20"/>
          <w:szCs w:val="20"/>
        </w:rPr>
        <w:t xml:space="preserve">consist of </w:t>
      </w:r>
      <w:r w:rsidRPr="00F6646F">
        <w:rPr>
          <w:rFonts w:eastAsia="Times New Roman" w:cs="Arial"/>
          <w:sz w:val="20"/>
          <w:szCs w:val="20"/>
        </w:rPr>
        <w:t>a separate transmitter and receiver</w:t>
      </w:r>
      <w:r w:rsidR="001D7E0D">
        <w:rPr>
          <w:rFonts w:eastAsia="Times New Roman" w:cs="Arial"/>
          <w:sz w:val="20"/>
          <w:szCs w:val="20"/>
        </w:rPr>
        <w:t xml:space="preserve"> </w:t>
      </w:r>
      <w:r w:rsidR="000433CE">
        <w:rPr>
          <w:rFonts w:eastAsia="Times New Roman" w:cs="Arial"/>
          <w:sz w:val="20"/>
          <w:szCs w:val="20"/>
        </w:rPr>
        <w:t xml:space="preserve">operating on a high speed </w:t>
      </w:r>
      <w:r w:rsidR="0034325B">
        <w:rPr>
          <w:rFonts w:eastAsia="Times New Roman" w:cs="Arial"/>
          <w:sz w:val="20"/>
          <w:szCs w:val="20"/>
        </w:rPr>
        <w:t xml:space="preserve">communication </w:t>
      </w:r>
      <w:r w:rsidR="000433CE">
        <w:rPr>
          <w:rFonts w:eastAsia="Times New Roman" w:cs="Arial"/>
          <w:sz w:val="20"/>
          <w:szCs w:val="20"/>
        </w:rPr>
        <w:t>bus</w:t>
      </w:r>
      <w:r w:rsidRPr="00F6646F">
        <w:rPr>
          <w:rFonts w:eastAsia="Times New Roman" w:cs="Arial"/>
          <w:sz w:val="20"/>
          <w:szCs w:val="20"/>
        </w:rPr>
        <w:t xml:space="preserve">. </w:t>
      </w:r>
    </w:p>
    <w:p w14:paraId="62099E4B" w14:textId="77777777" w:rsidR="00C02534" w:rsidRDefault="007E1507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The sensors and system</w:t>
      </w:r>
      <w:r w:rsidR="00C02534">
        <w:rPr>
          <w:rFonts w:eastAsia="Times New Roman" w:cs="Arial"/>
          <w:sz w:val="20"/>
          <w:szCs w:val="20"/>
        </w:rPr>
        <w:t>:</w:t>
      </w:r>
    </w:p>
    <w:p w14:paraId="260A9E0E" w14:textId="77777777" w:rsidR="00E930F8" w:rsidRDefault="00C02534" w:rsidP="00D05C1B">
      <w:pPr>
        <w:numPr>
          <w:ilvl w:val="1"/>
          <w:numId w:val="22"/>
        </w:numPr>
        <w:tabs>
          <w:tab w:val="clear" w:pos="1821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</w:t>
      </w:r>
      <w:r w:rsidR="007E1507">
        <w:rPr>
          <w:rFonts w:eastAsia="Times New Roman" w:cs="Arial"/>
          <w:sz w:val="20"/>
          <w:szCs w:val="20"/>
        </w:rPr>
        <w:t>ust have the capability of tracking a user’s passage from entry to exit point</w:t>
      </w:r>
    </w:p>
    <w:p w14:paraId="005E4DC4" w14:textId="77777777" w:rsidR="00E930F8" w:rsidRDefault="00E930F8" w:rsidP="00D05C1B">
      <w:pPr>
        <w:numPr>
          <w:ilvl w:val="1"/>
          <w:numId w:val="22"/>
        </w:numPr>
        <w:tabs>
          <w:tab w:val="clear" w:pos="1821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Must </w:t>
      </w:r>
      <w:r w:rsidR="006B6D07" w:rsidRPr="00E930F8">
        <w:rPr>
          <w:rFonts w:eastAsia="Times New Roman" w:cs="Arial"/>
          <w:sz w:val="20"/>
          <w:szCs w:val="20"/>
        </w:rPr>
        <w:t xml:space="preserve">consistently detect </w:t>
      </w:r>
      <w:r w:rsidR="001B0562" w:rsidRPr="00E930F8">
        <w:rPr>
          <w:rFonts w:eastAsia="Times New Roman" w:cs="Arial"/>
          <w:sz w:val="20"/>
          <w:szCs w:val="20"/>
        </w:rPr>
        <w:t>closely following tailgaters</w:t>
      </w:r>
      <w:r w:rsidR="006B6D07" w:rsidRPr="00E930F8">
        <w:rPr>
          <w:rFonts w:eastAsia="Times New Roman" w:cs="Arial"/>
          <w:sz w:val="20"/>
          <w:szCs w:val="20"/>
        </w:rPr>
        <w:t xml:space="preserve"> </w:t>
      </w:r>
      <w:r w:rsidR="00C02534" w:rsidRPr="00E930F8">
        <w:rPr>
          <w:rFonts w:eastAsia="Times New Roman" w:cs="Arial"/>
          <w:sz w:val="20"/>
          <w:szCs w:val="20"/>
        </w:rPr>
        <w:t xml:space="preserve">on allowed entries </w:t>
      </w:r>
      <w:r w:rsidR="001B0562" w:rsidRPr="00E930F8">
        <w:rPr>
          <w:rFonts w:eastAsia="Times New Roman" w:cs="Arial"/>
          <w:sz w:val="20"/>
          <w:szCs w:val="20"/>
        </w:rPr>
        <w:t xml:space="preserve">while </w:t>
      </w:r>
      <w:r w:rsidR="001D1998" w:rsidRPr="00E930F8">
        <w:rPr>
          <w:rFonts w:eastAsia="Times New Roman" w:cs="Arial"/>
          <w:sz w:val="20"/>
          <w:szCs w:val="20"/>
        </w:rPr>
        <w:t>avoid</w:t>
      </w:r>
      <w:r w:rsidR="001B0562" w:rsidRPr="00E930F8">
        <w:rPr>
          <w:rFonts w:eastAsia="Times New Roman" w:cs="Arial"/>
          <w:sz w:val="20"/>
          <w:szCs w:val="20"/>
        </w:rPr>
        <w:t>ing</w:t>
      </w:r>
      <w:r w:rsidR="001D1998" w:rsidRPr="00E930F8">
        <w:rPr>
          <w:rFonts w:eastAsia="Times New Roman" w:cs="Arial"/>
          <w:sz w:val="20"/>
          <w:szCs w:val="20"/>
        </w:rPr>
        <w:t xml:space="preserve"> generating </w:t>
      </w:r>
      <w:r w:rsidR="006B6D07" w:rsidRPr="00E930F8">
        <w:rPr>
          <w:rFonts w:eastAsia="Times New Roman" w:cs="Arial"/>
          <w:sz w:val="20"/>
          <w:szCs w:val="20"/>
        </w:rPr>
        <w:t xml:space="preserve">false alarms </w:t>
      </w:r>
      <w:r w:rsidR="00C323F3" w:rsidRPr="00E930F8">
        <w:rPr>
          <w:rFonts w:eastAsia="Times New Roman" w:cs="Arial"/>
          <w:sz w:val="20"/>
          <w:szCs w:val="20"/>
        </w:rPr>
        <w:t>for commonly carried objects</w:t>
      </w:r>
    </w:p>
    <w:p w14:paraId="3CDA010A" w14:textId="77777777" w:rsidR="00706605" w:rsidRPr="00E930F8" w:rsidRDefault="00E930F8" w:rsidP="00D05C1B">
      <w:pPr>
        <w:numPr>
          <w:ilvl w:val="1"/>
          <w:numId w:val="22"/>
        </w:numPr>
        <w:tabs>
          <w:tab w:val="clear" w:pos="1821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Must detect patrons travelling in the opposite direction when passage has been allowed</w:t>
      </w:r>
      <w:r w:rsidR="00C323F3" w:rsidRPr="00E930F8">
        <w:rPr>
          <w:rFonts w:eastAsia="Times New Roman" w:cs="Arial"/>
          <w:sz w:val="20"/>
          <w:szCs w:val="20"/>
        </w:rPr>
        <w:t xml:space="preserve"> </w:t>
      </w:r>
    </w:p>
    <w:p w14:paraId="1266B640" w14:textId="77777777" w:rsidR="00AC3522" w:rsidRDefault="00AC3522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Sensitivity settings </w:t>
      </w:r>
      <w:r w:rsidR="00935F9C">
        <w:rPr>
          <w:rFonts w:eastAsia="Times New Roman" w:cs="Arial"/>
          <w:sz w:val="20"/>
          <w:szCs w:val="20"/>
        </w:rPr>
        <w:t xml:space="preserve">to </w:t>
      </w:r>
      <w:r>
        <w:rPr>
          <w:rFonts w:eastAsia="Times New Roman" w:cs="Arial"/>
          <w:sz w:val="20"/>
          <w:szCs w:val="20"/>
        </w:rPr>
        <w:t>be adjustable via an included configuration utility</w:t>
      </w:r>
      <w:r w:rsidR="001D1998">
        <w:rPr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t xml:space="preserve"> </w:t>
      </w:r>
    </w:p>
    <w:p w14:paraId="096A8068" w14:textId="77777777" w:rsidR="00706605" w:rsidRPr="00706605" w:rsidRDefault="00706605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Sensor operation shall not be affected by natural or indoor lighting</w:t>
      </w:r>
      <w:r w:rsidR="00EF3898">
        <w:rPr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t xml:space="preserve"> </w:t>
      </w:r>
    </w:p>
    <w:p w14:paraId="55CCD060" w14:textId="77777777" w:rsidR="00894484" w:rsidRPr="00F6646F" w:rsidRDefault="00894484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Sensors </w:t>
      </w:r>
      <w:r w:rsidR="008B6361">
        <w:rPr>
          <w:rFonts w:eastAsia="Times New Roman" w:cs="Arial"/>
          <w:sz w:val="20"/>
          <w:szCs w:val="20"/>
        </w:rPr>
        <w:t xml:space="preserve">to </w:t>
      </w:r>
      <w:r w:rsidRPr="00F6646F">
        <w:rPr>
          <w:rFonts w:eastAsia="Times New Roman" w:cs="Arial"/>
          <w:sz w:val="20"/>
          <w:szCs w:val="20"/>
        </w:rPr>
        <w:t xml:space="preserve">be deployed at various heights to detect persons crawling through the </w:t>
      </w:r>
      <w:r w:rsidR="00011F67">
        <w:rPr>
          <w:rFonts w:eastAsia="Times New Roman" w:cs="Arial"/>
          <w:sz w:val="20"/>
          <w:szCs w:val="20"/>
        </w:rPr>
        <w:t>passage area</w:t>
      </w:r>
      <w:r w:rsidRPr="00F6646F">
        <w:rPr>
          <w:rFonts w:eastAsia="Times New Roman" w:cs="Arial"/>
          <w:sz w:val="20"/>
          <w:szCs w:val="20"/>
        </w:rPr>
        <w:t>.</w:t>
      </w:r>
    </w:p>
    <w:p w14:paraId="2D62CE5D" w14:textId="77777777" w:rsidR="00CD2669" w:rsidRDefault="00CD2669" w:rsidP="00D05C1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094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The </w:t>
      </w:r>
      <w:r w:rsidR="00101080">
        <w:rPr>
          <w:rFonts w:eastAsia="Times New Roman" w:cs="Arial"/>
          <w:sz w:val="20"/>
          <w:szCs w:val="20"/>
        </w:rPr>
        <w:t xml:space="preserve">optical system </w:t>
      </w:r>
      <w:r w:rsidR="008B6361">
        <w:rPr>
          <w:rFonts w:eastAsia="Times New Roman" w:cs="Arial"/>
          <w:sz w:val="20"/>
          <w:szCs w:val="20"/>
        </w:rPr>
        <w:t xml:space="preserve">to </w:t>
      </w:r>
      <w:r>
        <w:rPr>
          <w:rFonts w:eastAsia="Times New Roman" w:cs="Arial"/>
          <w:sz w:val="20"/>
          <w:szCs w:val="20"/>
        </w:rPr>
        <w:t xml:space="preserve">provide </w:t>
      </w:r>
      <w:r w:rsidR="008B6361">
        <w:rPr>
          <w:rFonts w:eastAsia="Times New Roman" w:cs="Arial"/>
          <w:sz w:val="20"/>
          <w:szCs w:val="20"/>
        </w:rPr>
        <w:t xml:space="preserve">superior </w:t>
      </w:r>
      <w:r w:rsidR="00101080">
        <w:rPr>
          <w:rFonts w:eastAsia="Times New Roman" w:cs="Arial"/>
          <w:sz w:val="20"/>
          <w:szCs w:val="20"/>
        </w:rPr>
        <w:t xml:space="preserve">processing </w:t>
      </w:r>
      <w:r w:rsidR="008B6361">
        <w:rPr>
          <w:rFonts w:eastAsia="Times New Roman" w:cs="Arial"/>
          <w:sz w:val="20"/>
          <w:szCs w:val="20"/>
        </w:rPr>
        <w:t xml:space="preserve">speed and </w:t>
      </w:r>
      <w:r>
        <w:rPr>
          <w:rFonts w:eastAsia="Times New Roman" w:cs="Arial"/>
          <w:sz w:val="20"/>
          <w:szCs w:val="20"/>
        </w:rPr>
        <w:t xml:space="preserve">throughput </w:t>
      </w:r>
      <w:r w:rsidR="00101080">
        <w:rPr>
          <w:rFonts w:eastAsia="Times New Roman" w:cs="Arial"/>
          <w:sz w:val="20"/>
          <w:szCs w:val="20"/>
        </w:rPr>
        <w:t xml:space="preserve">of </w:t>
      </w:r>
      <w:r>
        <w:rPr>
          <w:rFonts w:eastAsia="Times New Roman" w:cs="Arial"/>
          <w:sz w:val="20"/>
          <w:szCs w:val="20"/>
        </w:rPr>
        <w:t>up to one person per second, subject to the access control system</w:t>
      </w:r>
      <w:r w:rsidR="0073011A">
        <w:rPr>
          <w:rFonts w:eastAsia="Times New Roman" w:cs="Arial"/>
          <w:sz w:val="20"/>
          <w:szCs w:val="20"/>
        </w:rPr>
        <w:t xml:space="preserve"> limitations</w:t>
      </w:r>
      <w:r>
        <w:rPr>
          <w:rFonts w:eastAsia="Times New Roman" w:cs="Arial"/>
          <w:sz w:val="20"/>
          <w:szCs w:val="20"/>
        </w:rPr>
        <w:t xml:space="preserve">. </w:t>
      </w:r>
    </w:p>
    <w:p w14:paraId="4293974F" w14:textId="77777777" w:rsidR="00ED0D4E" w:rsidRPr="00F6646F" w:rsidRDefault="00ED0D4E" w:rsidP="00D05C1B">
      <w:pPr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 w:cs="Arial"/>
          <w:color w:val="000000"/>
          <w:sz w:val="20"/>
          <w:szCs w:val="20"/>
          <w:u w:val="single"/>
        </w:rPr>
        <w:t>System Integration</w:t>
      </w:r>
      <w:r w:rsidRPr="00F6646F">
        <w:rPr>
          <w:rFonts w:eastAsia="Times New Roman" w:cs="Arial"/>
          <w:color w:val="000000"/>
          <w:sz w:val="20"/>
          <w:szCs w:val="20"/>
        </w:rPr>
        <w:t>:</w:t>
      </w:r>
    </w:p>
    <w:p w14:paraId="33207D27" w14:textId="77777777" w:rsidR="00ED0D4E" w:rsidRPr="00F6646F" w:rsidRDefault="009956F0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U</w:t>
      </w:r>
      <w:r w:rsidR="00ED0D4E" w:rsidRPr="00F6646F">
        <w:rPr>
          <w:rFonts w:eastAsia="Times New Roman" w:cs="Arial"/>
          <w:color w:val="000000"/>
          <w:sz w:val="20"/>
          <w:szCs w:val="20"/>
        </w:rPr>
        <w:t>nit</w:t>
      </w:r>
      <w:r>
        <w:rPr>
          <w:rFonts w:eastAsia="Times New Roman" w:cs="Arial"/>
          <w:color w:val="000000"/>
          <w:sz w:val="20"/>
          <w:szCs w:val="20"/>
        </w:rPr>
        <w:t>s</w:t>
      </w:r>
      <w:r w:rsidR="00ED0D4E" w:rsidRPr="00F6646F">
        <w:rPr>
          <w:rFonts w:eastAsia="Times New Roman" w:cs="Arial"/>
          <w:color w:val="000000"/>
          <w:sz w:val="20"/>
          <w:szCs w:val="20"/>
        </w:rPr>
        <w:t xml:space="preserve"> shall integrate with </w:t>
      </w:r>
      <w:r w:rsidR="0073533A">
        <w:rPr>
          <w:rFonts w:eastAsia="Times New Roman" w:cs="Arial"/>
          <w:color w:val="000000"/>
          <w:sz w:val="20"/>
          <w:szCs w:val="20"/>
        </w:rPr>
        <w:t xml:space="preserve">third-party access control </w:t>
      </w:r>
      <w:r w:rsidR="00ED0D4E" w:rsidRPr="00F6646F">
        <w:rPr>
          <w:rFonts w:eastAsia="Times New Roman" w:cs="Arial"/>
          <w:color w:val="000000"/>
          <w:sz w:val="20"/>
          <w:szCs w:val="20"/>
        </w:rPr>
        <w:t xml:space="preserve">systems through the use of dry contact inputs and outputs. </w:t>
      </w:r>
    </w:p>
    <w:p w14:paraId="006E17A4" w14:textId="77777777" w:rsidR="00ED0D4E" w:rsidRPr="00F6646F" w:rsidRDefault="00ED0D4E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color w:val="000000"/>
          <w:sz w:val="20"/>
          <w:szCs w:val="20"/>
        </w:rPr>
        <w:lastRenderedPageBreak/>
        <w:t xml:space="preserve">Custom methods of integration (through </w:t>
      </w:r>
      <w:r>
        <w:rPr>
          <w:rFonts w:eastAsia="Times New Roman" w:cs="Arial"/>
          <w:color w:val="000000"/>
          <w:sz w:val="20"/>
          <w:szCs w:val="20"/>
        </w:rPr>
        <w:t>TCP commands</w:t>
      </w:r>
      <w:r w:rsidR="004527BF">
        <w:rPr>
          <w:rFonts w:eastAsia="Times New Roman" w:cs="Arial"/>
          <w:color w:val="000000"/>
          <w:sz w:val="20"/>
          <w:szCs w:val="20"/>
        </w:rPr>
        <w:t>)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F6646F">
        <w:rPr>
          <w:rFonts w:eastAsia="Times New Roman" w:cs="Arial"/>
          <w:color w:val="000000"/>
          <w:sz w:val="20"/>
          <w:szCs w:val="20"/>
        </w:rPr>
        <w:t>shall be available.</w:t>
      </w:r>
    </w:p>
    <w:p w14:paraId="1A8D9338" w14:textId="77777777" w:rsidR="00ED0D4E" w:rsidRPr="00F6646F" w:rsidRDefault="00ED0D4E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Available Inputs</w:t>
      </w:r>
      <w:r w:rsidRPr="00F6646F">
        <w:rPr>
          <w:rFonts w:eastAsia="Times New Roman" w:cs="Arial"/>
          <w:sz w:val="20"/>
          <w:szCs w:val="20"/>
        </w:rPr>
        <w:t>: Available inputs shall include:</w:t>
      </w:r>
    </w:p>
    <w:p w14:paraId="44559E5E" w14:textId="77777777" w:rsidR="00C203A9" w:rsidRPr="00F6646F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Passage allowed, access granted x 2</w:t>
      </w:r>
    </w:p>
    <w:p w14:paraId="23A94505" w14:textId="77777777" w:rsidR="00C203A9" w:rsidRPr="00F6646F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Passage denied, access denied x 2</w:t>
      </w:r>
    </w:p>
    <w:p w14:paraId="2FC989EA" w14:textId="77777777" w:rsidR="00C203A9" w:rsidRPr="00F6646F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Direction closed, no passage x 2</w:t>
      </w:r>
    </w:p>
    <w:p w14:paraId="61BC9937" w14:textId="77777777" w:rsidR="00C203A9" w:rsidRPr="00E12692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E12692">
        <w:rPr>
          <w:rFonts w:eastAsia="Times New Roman" w:cs="Arial"/>
          <w:sz w:val="20"/>
          <w:szCs w:val="20"/>
        </w:rPr>
        <w:t>Direction open, free passage x 2</w:t>
      </w:r>
    </w:p>
    <w:p w14:paraId="1B4ED090" w14:textId="77777777" w:rsidR="00C203A9" w:rsidRPr="00E12692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E12692">
        <w:rPr>
          <w:rFonts w:eastAsia="Times New Roman" w:cs="Arial"/>
          <w:sz w:val="20"/>
          <w:szCs w:val="20"/>
        </w:rPr>
        <w:t>Single override entry x 2</w:t>
      </w:r>
    </w:p>
    <w:p w14:paraId="39A3E846" w14:textId="77777777" w:rsidR="00C203A9" w:rsidRPr="00E12692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E12692">
        <w:rPr>
          <w:rFonts w:eastAsia="Times New Roman" w:cs="Arial"/>
          <w:sz w:val="20"/>
          <w:szCs w:val="20"/>
        </w:rPr>
        <w:t>Emergency override x 1</w:t>
      </w:r>
    </w:p>
    <w:p w14:paraId="6012959A" w14:textId="77777777" w:rsidR="00C203A9" w:rsidRPr="00E12692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E12692">
        <w:rPr>
          <w:rFonts w:eastAsia="Times New Roman" w:cs="Arial"/>
          <w:sz w:val="20"/>
          <w:szCs w:val="20"/>
        </w:rPr>
        <w:t>TCP port</w:t>
      </w:r>
    </w:p>
    <w:p w14:paraId="44021C6C" w14:textId="77777777" w:rsidR="00ED0D4E" w:rsidRPr="00F6646F" w:rsidRDefault="00ED0D4E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sz w:val="20"/>
          <w:szCs w:val="20"/>
        </w:rPr>
      </w:pPr>
      <w:r w:rsidRPr="00E12692">
        <w:rPr>
          <w:rFonts w:eastAsia="Times New Roman" w:cs="Arial"/>
          <w:i/>
          <w:sz w:val="20"/>
          <w:szCs w:val="20"/>
        </w:rPr>
        <w:t>Available Outputs</w:t>
      </w:r>
      <w:r w:rsidRPr="00E12692">
        <w:rPr>
          <w:rFonts w:eastAsia="Times New Roman" w:cs="Arial"/>
          <w:sz w:val="20"/>
          <w:szCs w:val="20"/>
        </w:rPr>
        <w:t>: Available outputs shall include</w:t>
      </w:r>
      <w:r w:rsidRPr="00F6646F">
        <w:rPr>
          <w:rFonts w:eastAsia="Times New Roman" w:cs="Arial"/>
          <w:sz w:val="20"/>
          <w:szCs w:val="20"/>
        </w:rPr>
        <w:t>:</w:t>
      </w:r>
    </w:p>
    <w:p w14:paraId="20092F28" w14:textId="77777777" w:rsidR="00DD571D" w:rsidRDefault="00DD571D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D571D">
        <w:rPr>
          <w:rFonts w:eastAsia="Times New Roman" w:cs="Arial"/>
          <w:sz w:val="20"/>
          <w:szCs w:val="20"/>
        </w:rPr>
        <w:t>Authorized passage x 2</w:t>
      </w:r>
    </w:p>
    <w:p w14:paraId="1B62D5CB" w14:textId="77777777" w:rsidR="00DD571D" w:rsidRDefault="00DD571D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D571D">
        <w:rPr>
          <w:rFonts w:eastAsia="Times New Roman" w:cs="Arial"/>
          <w:sz w:val="20"/>
          <w:szCs w:val="20"/>
        </w:rPr>
        <w:t>Unauthorized passage x 2</w:t>
      </w:r>
    </w:p>
    <w:p w14:paraId="39B0926E" w14:textId="77777777" w:rsidR="00DD571D" w:rsidRDefault="00DD571D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D571D">
        <w:rPr>
          <w:rFonts w:eastAsia="Times New Roman" w:cs="Arial"/>
          <w:sz w:val="20"/>
          <w:szCs w:val="20"/>
        </w:rPr>
        <w:t>Unauthorized presence x 2</w:t>
      </w:r>
    </w:p>
    <w:p w14:paraId="45EE5CF4" w14:textId="77777777" w:rsidR="00DD571D" w:rsidRDefault="00DD571D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D571D">
        <w:rPr>
          <w:rFonts w:eastAsia="Times New Roman" w:cs="Arial"/>
          <w:sz w:val="20"/>
          <w:szCs w:val="20"/>
        </w:rPr>
        <w:t>Free passage x 2</w:t>
      </w:r>
    </w:p>
    <w:p w14:paraId="6470D20F" w14:textId="77777777" w:rsidR="00DD571D" w:rsidRDefault="00DD571D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D571D">
        <w:rPr>
          <w:rFonts w:eastAsia="Times New Roman" w:cs="Arial"/>
          <w:sz w:val="20"/>
          <w:szCs w:val="20"/>
        </w:rPr>
        <w:t>Sensor blocked x 1</w:t>
      </w:r>
    </w:p>
    <w:p w14:paraId="573765FC" w14:textId="1F2F4B3F" w:rsidR="003D635E" w:rsidRPr="003D635E" w:rsidRDefault="000D1ACE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 xml:space="preserve">Configuration </w:t>
      </w:r>
      <w:r w:rsidR="00F65B31">
        <w:rPr>
          <w:rFonts w:eastAsia="Times New Roman" w:cs="Arial"/>
          <w:i/>
          <w:sz w:val="20"/>
          <w:szCs w:val="20"/>
        </w:rPr>
        <w:t>Capabilities</w:t>
      </w:r>
      <w:r w:rsidR="00ED0D4E" w:rsidRPr="00F6646F">
        <w:rPr>
          <w:rFonts w:eastAsia="Times New Roman" w:cs="Arial"/>
          <w:sz w:val="20"/>
          <w:szCs w:val="20"/>
        </w:rPr>
        <w:t xml:space="preserve">: </w:t>
      </w:r>
      <w:r w:rsidR="009956F0">
        <w:rPr>
          <w:rFonts w:eastAsia="Times New Roman" w:cs="Arial"/>
          <w:sz w:val="20"/>
          <w:szCs w:val="20"/>
        </w:rPr>
        <w:t>U</w:t>
      </w:r>
      <w:r w:rsidR="003A6EA6">
        <w:rPr>
          <w:rFonts w:eastAsia="Times New Roman" w:cs="Arial"/>
          <w:sz w:val="20"/>
          <w:szCs w:val="20"/>
        </w:rPr>
        <w:t>nit</w:t>
      </w:r>
      <w:r w:rsidR="009956F0">
        <w:rPr>
          <w:rFonts w:eastAsia="Times New Roman" w:cs="Arial"/>
          <w:sz w:val="20"/>
          <w:szCs w:val="20"/>
        </w:rPr>
        <w:t>s</w:t>
      </w:r>
      <w:r w:rsidR="003A6EA6">
        <w:rPr>
          <w:rFonts w:eastAsia="Times New Roman" w:cs="Arial"/>
          <w:sz w:val="20"/>
          <w:szCs w:val="20"/>
        </w:rPr>
        <w:t xml:space="preserve"> shall </w:t>
      </w:r>
      <w:r>
        <w:rPr>
          <w:rFonts w:eastAsia="Times New Roman" w:cs="Arial"/>
          <w:sz w:val="20"/>
          <w:szCs w:val="20"/>
        </w:rPr>
        <w:t xml:space="preserve">come with </w:t>
      </w:r>
      <w:r w:rsidR="00C10A27">
        <w:rPr>
          <w:rFonts w:eastAsia="Times New Roman" w:cs="Arial"/>
          <w:sz w:val="20"/>
          <w:szCs w:val="20"/>
        </w:rPr>
        <w:t>Hayward Turnstiles</w:t>
      </w:r>
      <w:r w:rsidR="00F56CAF">
        <w:rPr>
          <w:rFonts w:eastAsia="Times New Roman" w:cs="Arial"/>
          <w:sz w:val="20"/>
          <w:szCs w:val="20"/>
        </w:rPr>
        <w:t xml:space="preserve">’ </w:t>
      </w:r>
      <w:r>
        <w:rPr>
          <w:rFonts w:eastAsia="Times New Roman" w:cs="Arial"/>
          <w:sz w:val="20"/>
          <w:szCs w:val="20"/>
        </w:rPr>
        <w:t>web</w:t>
      </w:r>
      <w:r w:rsidR="00D27607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based utility that </w:t>
      </w:r>
      <w:r w:rsidR="00C74BDF">
        <w:rPr>
          <w:rFonts w:eastAsia="Times New Roman" w:cs="Arial"/>
          <w:sz w:val="20"/>
          <w:szCs w:val="20"/>
        </w:rPr>
        <w:t xml:space="preserve">allows the installer to </w:t>
      </w:r>
      <w:r w:rsidR="009956F0">
        <w:rPr>
          <w:rFonts w:eastAsia="Times New Roman" w:cs="Arial"/>
          <w:sz w:val="20"/>
          <w:szCs w:val="20"/>
        </w:rPr>
        <w:t xml:space="preserve">conveniently </w:t>
      </w:r>
      <w:r w:rsidR="00C74BDF">
        <w:rPr>
          <w:rFonts w:eastAsia="Times New Roman" w:cs="Arial"/>
          <w:sz w:val="20"/>
          <w:szCs w:val="20"/>
        </w:rPr>
        <w:t xml:space="preserve">configure settings </w:t>
      </w:r>
      <w:r w:rsidR="00A10998">
        <w:rPr>
          <w:rFonts w:eastAsia="Times New Roman" w:cs="Arial"/>
          <w:sz w:val="20"/>
          <w:szCs w:val="20"/>
        </w:rPr>
        <w:t xml:space="preserve">for installed turnstiles. </w:t>
      </w:r>
      <w:r w:rsidR="00963B84" w:rsidRPr="00EE402A">
        <w:rPr>
          <w:rFonts w:eastAsia="Times New Roman" w:cs="Arial"/>
          <w:sz w:val="20"/>
          <w:szCs w:val="20"/>
        </w:rPr>
        <w:t xml:space="preserve">The utility must allow dissemination of </w:t>
      </w:r>
      <w:r w:rsidR="00EE402A" w:rsidRPr="00EE402A">
        <w:rPr>
          <w:rFonts w:eastAsia="Times New Roman" w:cs="Arial"/>
          <w:sz w:val="20"/>
          <w:szCs w:val="20"/>
        </w:rPr>
        <w:t xml:space="preserve">operational </w:t>
      </w:r>
      <w:r w:rsidR="00963B84" w:rsidRPr="00EE402A">
        <w:rPr>
          <w:rFonts w:eastAsia="Times New Roman" w:cs="Arial"/>
          <w:sz w:val="20"/>
          <w:szCs w:val="20"/>
        </w:rPr>
        <w:t>settings for a single unit, or all installed units, over an Ethernet network</w:t>
      </w:r>
      <w:r w:rsidR="00953E3D" w:rsidRPr="00EE402A">
        <w:rPr>
          <w:rFonts w:eastAsia="Times New Roman" w:cs="Arial"/>
          <w:sz w:val="20"/>
          <w:szCs w:val="20"/>
        </w:rPr>
        <w:t>.</w:t>
      </w:r>
      <w:r w:rsidR="00953E3D">
        <w:rPr>
          <w:rFonts w:eastAsia="Times New Roman" w:cs="Arial"/>
          <w:sz w:val="20"/>
          <w:szCs w:val="20"/>
        </w:rPr>
        <w:t xml:space="preserve"> </w:t>
      </w:r>
      <w:r w:rsidR="00EE402A">
        <w:rPr>
          <w:rFonts w:eastAsia="Times New Roman" w:cs="Arial"/>
          <w:sz w:val="20"/>
          <w:szCs w:val="20"/>
        </w:rPr>
        <w:t>C</w:t>
      </w:r>
      <w:r w:rsidR="000818E6">
        <w:rPr>
          <w:rFonts w:eastAsia="Times New Roman" w:cs="Arial"/>
          <w:sz w:val="20"/>
          <w:szCs w:val="20"/>
        </w:rPr>
        <w:t>onfigur</w:t>
      </w:r>
      <w:r w:rsidR="00EE402A">
        <w:rPr>
          <w:rFonts w:eastAsia="Times New Roman" w:cs="Arial"/>
          <w:sz w:val="20"/>
          <w:szCs w:val="20"/>
        </w:rPr>
        <w:t>able unit features available from the web</w:t>
      </w:r>
      <w:r w:rsidR="00D27607">
        <w:rPr>
          <w:rFonts w:eastAsia="Times New Roman" w:cs="Arial"/>
          <w:sz w:val="20"/>
          <w:szCs w:val="20"/>
        </w:rPr>
        <w:t>-</w:t>
      </w:r>
      <w:r w:rsidR="00EE402A">
        <w:rPr>
          <w:rFonts w:eastAsia="Times New Roman" w:cs="Arial"/>
          <w:sz w:val="20"/>
          <w:szCs w:val="20"/>
        </w:rPr>
        <w:t xml:space="preserve">based utility to </w:t>
      </w:r>
      <w:r w:rsidR="000818E6">
        <w:rPr>
          <w:rFonts w:eastAsia="Times New Roman" w:cs="Arial"/>
          <w:sz w:val="20"/>
          <w:szCs w:val="20"/>
        </w:rPr>
        <w:t>include</w:t>
      </w:r>
      <w:r w:rsidR="00EE402A">
        <w:rPr>
          <w:rFonts w:eastAsia="Times New Roman" w:cs="Arial"/>
          <w:sz w:val="20"/>
          <w:szCs w:val="20"/>
        </w:rPr>
        <w:t>:</w:t>
      </w:r>
    </w:p>
    <w:p w14:paraId="03505AE7" w14:textId="77777777" w:rsidR="007F13A8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User definable operational and alarm sounds</w:t>
      </w:r>
    </w:p>
    <w:p w14:paraId="3CBC080A" w14:textId="77777777" w:rsidR="00BD0493" w:rsidRDefault="00BD049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Access timeout configuration</w:t>
      </w:r>
    </w:p>
    <w:p w14:paraId="148D435A" w14:textId="77777777" w:rsidR="00BD0493" w:rsidRDefault="00BD049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Unauthorized entry sensor control</w:t>
      </w:r>
    </w:p>
    <w:p w14:paraId="0A5D8467" w14:textId="77777777" w:rsidR="00BD0493" w:rsidRDefault="00BD049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Blocked sensor time</w:t>
      </w:r>
    </w:p>
    <w:p w14:paraId="40AD1971" w14:textId="77777777" w:rsidR="00CC3A9B" w:rsidRDefault="00CC3A9B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Alarm duration</w:t>
      </w:r>
    </w:p>
    <w:p w14:paraId="4BB5DC77" w14:textId="77777777" w:rsidR="000D1ACE" w:rsidRPr="003D635E" w:rsidRDefault="000D1ACE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Diagnostic</w:t>
      </w:r>
      <w:r>
        <w:rPr>
          <w:rFonts w:eastAsia="Times New Roman" w:cs="Arial"/>
          <w:i/>
          <w:sz w:val="20"/>
          <w:szCs w:val="20"/>
        </w:rPr>
        <w:t xml:space="preserve"> Capabilities</w:t>
      </w:r>
      <w:r w:rsidR="00A10998">
        <w:rPr>
          <w:rFonts w:eastAsia="Times New Roman" w:cs="Arial"/>
          <w:i/>
          <w:sz w:val="20"/>
          <w:szCs w:val="20"/>
        </w:rPr>
        <w:t xml:space="preserve">: </w:t>
      </w:r>
      <w:r w:rsidR="00A10998">
        <w:rPr>
          <w:rFonts w:eastAsia="Times New Roman" w:cs="Arial"/>
          <w:sz w:val="20"/>
          <w:szCs w:val="20"/>
        </w:rPr>
        <w:t>The web</w:t>
      </w:r>
      <w:r w:rsidR="00D27607">
        <w:rPr>
          <w:rFonts w:eastAsia="Times New Roman" w:cs="Arial"/>
          <w:sz w:val="20"/>
          <w:szCs w:val="20"/>
        </w:rPr>
        <w:t>-</w:t>
      </w:r>
      <w:r w:rsidR="00A10998">
        <w:rPr>
          <w:rFonts w:eastAsia="Times New Roman" w:cs="Arial"/>
          <w:sz w:val="20"/>
          <w:szCs w:val="20"/>
        </w:rPr>
        <w:t xml:space="preserve">based utility shall also provide </w:t>
      </w:r>
      <w:r>
        <w:rPr>
          <w:rFonts w:eastAsia="Times New Roman" w:cs="Arial"/>
          <w:sz w:val="20"/>
          <w:szCs w:val="20"/>
        </w:rPr>
        <w:t xml:space="preserve">the following diagnostic capabilities: </w:t>
      </w:r>
    </w:p>
    <w:p w14:paraId="1AD7A7F6" w14:textId="77777777" w:rsidR="00A10998" w:rsidRDefault="0090524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Operational</w:t>
      </w:r>
      <w:r w:rsidR="00A10998">
        <w:rPr>
          <w:rFonts w:eastAsia="Times New Roman" w:cs="Arial"/>
          <w:sz w:val="20"/>
          <w:szCs w:val="20"/>
        </w:rPr>
        <w:t xml:space="preserve"> debug</w:t>
      </w:r>
    </w:p>
    <w:p w14:paraId="5E533CF7" w14:textId="77777777" w:rsidR="00A10998" w:rsidRDefault="00A1099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Optic debug</w:t>
      </w:r>
    </w:p>
    <w:p w14:paraId="3A56BD34" w14:textId="77777777" w:rsidR="00521509" w:rsidRPr="003D635E" w:rsidRDefault="00521509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 xml:space="preserve">Power: </w:t>
      </w:r>
      <w:r w:rsidR="00753163">
        <w:rPr>
          <w:rFonts w:eastAsia="Times New Roman" w:cs="Arial"/>
          <w:sz w:val="20"/>
          <w:szCs w:val="20"/>
        </w:rPr>
        <w:t>Power requirements are as follows</w:t>
      </w:r>
      <w:r>
        <w:rPr>
          <w:rFonts w:eastAsia="Times New Roman" w:cs="Arial"/>
          <w:sz w:val="20"/>
          <w:szCs w:val="20"/>
        </w:rPr>
        <w:t xml:space="preserve">: </w:t>
      </w:r>
    </w:p>
    <w:p w14:paraId="2CA535D4" w14:textId="2695CC09" w:rsidR="00222F2F" w:rsidRDefault="00222F2F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110/220 VAC run to </w:t>
      </w:r>
      <w:r w:rsidR="00D872D8">
        <w:rPr>
          <w:rFonts w:eastAsia="Times New Roman" w:cs="Arial"/>
          <w:sz w:val="20"/>
          <w:szCs w:val="20"/>
        </w:rPr>
        <w:t>main</w:t>
      </w:r>
      <w:r>
        <w:rPr>
          <w:rFonts w:eastAsia="Times New Roman" w:cs="Arial"/>
          <w:sz w:val="20"/>
          <w:szCs w:val="20"/>
        </w:rPr>
        <w:t xml:space="preserve"> controller cabinet</w:t>
      </w:r>
      <w:r w:rsidR="00890E16">
        <w:rPr>
          <w:rFonts w:eastAsia="Times New Roman" w:cs="Arial"/>
          <w:sz w:val="20"/>
          <w:szCs w:val="20"/>
        </w:rPr>
        <w:t>; power stepped down to 24</w:t>
      </w:r>
      <w:r w:rsidR="004C4FC3">
        <w:rPr>
          <w:rFonts w:eastAsia="Times New Roman" w:cs="Arial"/>
          <w:sz w:val="20"/>
          <w:szCs w:val="20"/>
        </w:rPr>
        <w:t>/12/5</w:t>
      </w:r>
      <w:r w:rsidR="00890E16">
        <w:rPr>
          <w:rFonts w:eastAsia="Times New Roman" w:cs="Arial"/>
          <w:sz w:val="20"/>
          <w:szCs w:val="20"/>
        </w:rPr>
        <w:t>VDC for operation</w:t>
      </w:r>
      <w:r w:rsidR="00540A8B">
        <w:rPr>
          <w:rFonts w:eastAsia="Times New Roman" w:cs="Arial"/>
          <w:sz w:val="20"/>
          <w:szCs w:val="20"/>
        </w:rPr>
        <w:t>.</w:t>
      </w:r>
    </w:p>
    <w:p w14:paraId="590ED9DC" w14:textId="77777777" w:rsidR="00521509" w:rsidRDefault="00890E16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120" w:line="240" w:lineRule="auto"/>
        <w:ind w:left="1426" w:hanging="346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Power / digital signals </w:t>
      </w:r>
      <w:r w:rsidR="00E27041">
        <w:rPr>
          <w:rFonts w:eastAsia="Times New Roman" w:cs="Arial"/>
          <w:sz w:val="20"/>
          <w:szCs w:val="20"/>
        </w:rPr>
        <w:t xml:space="preserve">run </w:t>
      </w:r>
      <w:r w:rsidR="00AE3E25">
        <w:rPr>
          <w:rFonts w:eastAsia="Times New Roman" w:cs="Arial"/>
          <w:sz w:val="20"/>
          <w:szCs w:val="20"/>
        </w:rPr>
        <w:t>between cabinets via a conduit run interconnect cable</w:t>
      </w:r>
      <w:r w:rsidR="00540A8B">
        <w:rPr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t xml:space="preserve"> </w:t>
      </w:r>
    </w:p>
    <w:p w14:paraId="29C8B094" w14:textId="77777777" w:rsidR="00F6646F" w:rsidRPr="00F6646F" w:rsidRDefault="00F6646F" w:rsidP="00D05C1B">
      <w:pPr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 w:cs="Arial"/>
          <w:sz w:val="20"/>
          <w:szCs w:val="20"/>
          <w:u w:val="single"/>
        </w:rPr>
        <w:t>User Interface</w:t>
      </w:r>
      <w:r w:rsidRPr="00F6646F">
        <w:rPr>
          <w:rFonts w:eastAsia="Times New Roman" w:cs="Arial"/>
          <w:b/>
          <w:sz w:val="20"/>
          <w:szCs w:val="20"/>
        </w:rPr>
        <w:t>:</w:t>
      </w:r>
    </w:p>
    <w:p w14:paraId="132AE793" w14:textId="77777777" w:rsidR="00F6646F" w:rsidRPr="00F6646F" w:rsidRDefault="00F6646F" w:rsidP="00D05C1B">
      <w:pPr>
        <w:numPr>
          <w:ilvl w:val="1"/>
          <w:numId w:val="18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Enter / Exit User Display</w:t>
      </w:r>
      <w:r w:rsidR="00D62EF9">
        <w:rPr>
          <w:rFonts w:eastAsia="Times New Roman" w:cs="Arial"/>
          <w:i/>
          <w:sz w:val="20"/>
          <w:szCs w:val="20"/>
        </w:rPr>
        <w:t>:</w:t>
      </w:r>
      <w:r w:rsidRPr="00F6646F">
        <w:rPr>
          <w:rFonts w:eastAsia="Times New Roman" w:cs="Arial"/>
          <w:i/>
          <w:sz w:val="20"/>
          <w:szCs w:val="20"/>
        </w:rPr>
        <w:t xml:space="preserve"> LED Status Icons</w:t>
      </w:r>
      <w:r w:rsidRPr="00F6646F">
        <w:rPr>
          <w:rFonts w:eastAsia="Times New Roman" w:cs="Arial"/>
          <w:sz w:val="20"/>
          <w:szCs w:val="20"/>
        </w:rPr>
        <w:t xml:space="preserve">: The unit </w:t>
      </w:r>
      <w:r w:rsidR="00587839">
        <w:rPr>
          <w:rFonts w:eastAsia="Times New Roman" w:cs="Arial"/>
          <w:sz w:val="20"/>
          <w:szCs w:val="20"/>
        </w:rPr>
        <w:t xml:space="preserve">to </w:t>
      </w:r>
      <w:r w:rsidRPr="00F6646F">
        <w:rPr>
          <w:rFonts w:eastAsia="Times New Roman" w:cs="Arial"/>
          <w:sz w:val="20"/>
          <w:szCs w:val="20"/>
        </w:rPr>
        <w:t>have illuminated status user icons</w:t>
      </w:r>
      <w:r w:rsidR="00662C4B">
        <w:rPr>
          <w:rFonts w:eastAsia="Times New Roman" w:cs="Arial"/>
          <w:sz w:val="20"/>
          <w:szCs w:val="20"/>
        </w:rPr>
        <w:t xml:space="preserve"> </w:t>
      </w:r>
      <w:r w:rsidR="00D62EF9">
        <w:rPr>
          <w:rFonts w:eastAsia="Times New Roman" w:cs="Arial"/>
          <w:sz w:val="20"/>
          <w:szCs w:val="20"/>
        </w:rPr>
        <w:t xml:space="preserve">visible </w:t>
      </w:r>
      <w:r w:rsidR="00E80C54">
        <w:rPr>
          <w:rFonts w:eastAsia="Times New Roman" w:cs="Arial"/>
          <w:sz w:val="20"/>
          <w:szCs w:val="20"/>
        </w:rPr>
        <w:t xml:space="preserve">looking down on the </w:t>
      </w:r>
      <w:r w:rsidRPr="00F6646F">
        <w:rPr>
          <w:rFonts w:eastAsia="Times New Roman" w:cs="Arial"/>
          <w:sz w:val="20"/>
          <w:szCs w:val="20"/>
        </w:rPr>
        <w:t xml:space="preserve">lid, on each side of the unit. Status user </w:t>
      </w:r>
      <w:r w:rsidR="007C0258">
        <w:rPr>
          <w:rFonts w:eastAsia="Times New Roman" w:cs="Arial"/>
          <w:sz w:val="20"/>
          <w:szCs w:val="20"/>
        </w:rPr>
        <w:t>i</w:t>
      </w:r>
      <w:r w:rsidRPr="00F6646F">
        <w:rPr>
          <w:rFonts w:eastAsia="Times New Roman" w:cs="Arial"/>
          <w:sz w:val="20"/>
          <w:szCs w:val="20"/>
        </w:rPr>
        <w:t>cons to be as follows:</w:t>
      </w:r>
    </w:p>
    <w:p w14:paraId="7002A2A7" w14:textId="77777777" w:rsidR="00F6646F" w:rsidRPr="00F6646F" w:rsidRDefault="00F6646F" w:rsidP="00D05C1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</w:t>
      </w:r>
      <w:r w:rsidR="003D6DF3">
        <w:rPr>
          <w:rFonts w:eastAsia="Times New Roman" w:cs="Arial"/>
          <w:sz w:val="20"/>
          <w:szCs w:val="20"/>
        </w:rPr>
        <w:t xml:space="preserve">n illuminated </w:t>
      </w:r>
      <w:r w:rsidRPr="00F6646F">
        <w:rPr>
          <w:rFonts w:eastAsia="Times New Roman" w:cs="Arial"/>
          <w:sz w:val="20"/>
          <w:szCs w:val="20"/>
        </w:rPr>
        <w:t xml:space="preserve">yellow </w:t>
      </w:r>
      <w:r w:rsidR="007C0258">
        <w:rPr>
          <w:rFonts w:eastAsia="Times New Roman" w:cs="Arial"/>
          <w:sz w:val="20"/>
          <w:szCs w:val="20"/>
        </w:rPr>
        <w:t xml:space="preserve">means the turnstile </w:t>
      </w:r>
      <w:r w:rsidRPr="00F6646F">
        <w:rPr>
          <w:rFonts w:eastAsia="Times New Roman" w:cs="Arial"/>
          <w:sz w:val="20"/>
          <w:szCs w:val="20"/>
        </w:rPr>
        <w:t>is ready for card presentation.</w:t>
      </w:r>
    </w:p>
    <w:p w14:paraId="3026DFF9" w14:textId="77777777" w:rsidR="00F6646F" w:rsidRPr="00F6646F" w:rsidRDefault="00F6646F" w:rsidP="00D05C1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</w:t>
      </w:r>
      <w:r w:rsidR="007C0258">
        <w:rPr>
          <w:rFonts w:eastAsia="Times New Roman" w:cs="Arial"/>
          <w:sz w:val="20"/>
          <w:szCs w:val="20"/>
        </w:rPr>
        <w:t>n</w:t>
      </w:r>
      <w:r w:rsidRPr="00F6646F">
        <w:rPr>
          <w:rFonts w:eastAsia="Times New Roman" w:cs="Arial"/>
          <w:sz w:val="20"/>
          <w:szCs w:val="20"/>
        </w:rPr>
        <w:t xml:space="preserve"> </w:t>
      </w:r>
      <w:r w:rsidR="007C0258">
        <w:rPr>
          <w:rFonts w:eastAsia="Times New Roman" w:cs="Arial"/>
          <w:sz w:val="20"/>
          <w:szCs w:val="20"/>
        </w:rPr>
        <w:t xml:space="preserve">illuminated </w:t>
      </w:r>
      <w:r w:rsidRPr="00F6646F">
        <w:rPr>
          <w:rFonts w:eastAsia="Times New Roman" w:cs="Arial"/>
          <w:sz w:val="20"/>
          <w:szCs w:val="20"/>
        </w:rPr>
        <w:t xml:space="preserve">green </w:t>
      </w:r>
      <w:r w:rsidR="007C0258">
        <w:rPr>
          <w:rFonts w:eastAsia="Times New Roman" w:cs="Arial"/>
          <w:sz w:val="20"/>
          <w:szCs w:val="20"/>
        </w:rPr>
        <w:t>means valid credentials have been presented</w:t>
      </w:r>
      <w:r w:rsidR="00587839">
        <w:rPr>
          <w:rFonts w:eastAsia="Times New Roman" w:cs="Arial"/>
          <w:sz w:val="20"/>
          <w:szCs w:val="20"/>
        </w:rPr>
        <w:t xml:space="preserve"> and / or passage is allowed in the direction of the arrow.</w:t>
      </w:r>
    </w:p>
    <w:p w14:paraId="5E6B1E4F" w14:textId="77777777" w:rsidR="00F6646F" w:rsidRPr="00F6646F" w:rsidRDefault="00F6646F" w:rsidP="00D05C1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</w:t>
      </w:r>
      <w:r w:rsidR="0052365A">
        <w:rPr>
          <w:rFonts w:eastAsia="Times New Roman" w:cs="Arial"/>
          <w:sz w:val="20"/>
          <w:szCs w:val="20"/>
        </w:rPr>
        <w:t xml:space="preserve">n illuminated </w:t>
      </w:r>
      <w:r w:rsidRPr="00F6646F">
        <w:rPr>
          <w:rFonts w:eastAsia="Times New Roman" w:cs="Arial"/>
          <w:sz w:val="20"/>
          <w:szCs w:val="20"/>
        </w:rPr>
        <w:t xml:space="preserve">red X symbol </w:t>
      </w:r>
      <w:r w:rsidR="0052365A">
        <w:rPr>
          <w:rFonts w:eastAsia="Times New Roman" w:cs="Arial"/>
          <w:sz w:val="20"/>
          <w:szCs w:val="20"/>
        </w:rPr>
        <w:t xml:space="preserve">means that </w:t>
      </w:r>
      <w:r w:rsidRPr="00F6646F">
        <w:rPr>
          <w:rFonts w:eastAsia="Times New Roman" w:cs="Arial"/>
          <w:sz w:val="20"/>
          <w:szCs w:val="20"/>
        </w:rPr>
        <w:t xml:space="preserve">passage is prohibited in the direction </w:t>
      </w:r>
      <w:r w:rsidR="0052365A">
        <w:rPr>
          <w:rFonts w:eastAsia="Times New Roman" w:cs="Arial"/>
          <w:sz w:val="20"/>
          <w:szCs w:val="20"/>
        </w:rPr>
        <w:t xml:space="preserve">of the arrow. </w:t>
      </w:r>
    </w:p>
    <w:p w14:paraId="4E76A825" w14:textId="77777777" w:rsidR="00F6646F" w:rsidRPr="00F6646F" w:rsidRDefault="00F6646F" w:rsidP="00D05C1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A flashing red stop X symbol </w:t>
      </w:r>
      <w:r w:rsidR="0052365A">
        <w:rPr>
          <w:rFonts w:eastAsia="Times New Roman" w:cs="Arial"/>
          <w:sz w:val="20"/>
          <w:szCs w:val="20"/>
        </w:rPr>
        <w:t xml:space="preserve">means invalid credentials have </w:t>
      </w:r>
      <w:r w:rsidR="00CE69A6">
        <w:rPr>
          <w:rFonts w:eastAsia="Times New Roman" w:cs="Arial"/>
          <w:sz w:val="20"/>
          <w:szCs w:val="20"/>
        </w:rPr>
        <w:t xml:space="preserve">been presented or the turnstile has an alarm condition. </w:t>
      </w:r>
    </w:p>
    <w:p w14:paraId="391D7F6A" w14:textId="77777777" w:rsidR="00F6646F" w:rsidRPr="00F6646F" w:rsidRDefault="00F6646F" w:rsidP="00D05C1B">
      <w:pPr>
        <w:numPr>
          <w:ilvl w:val="1"/>
          <w:numId w:val="18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 xml:space="preserve">Open / Closed </w:t>
      </w:r>
      <w:r w:rsidR="00CE69A6">
        <w:rPr>
          <w:rFonts w:eastAsia="Times New Roman" w:cs="Arial"/>
          <w:i/>
          <w:sz w:val="20"/>
          <w:szCs w:val="20"/>
        </w:rPr>
        <w:t>Status Lights</w:t>
      </w:r>
      <w:r w:rsidRPr="00F6646F">
        <w:rPr>
          <w:rFonts w:eastAsia="Times New Roman" w:cs="Arial"/>
          <w:sz w:val="20"/>
          <w:szCs w:val="20"/>
        </w:rPr>
        <w:t xml:space="preserve">: The unit </w:t>
      </w:r>
      <w:r w:rsidR="00587839">
        <w:rPr>
          <w:rFonts w:eastAsia="Times New Roman" w:cs="Arial"/>
          <w:sz w:val="20"/>
          <w:szCs w:val="20"/>
        </w:rPr>
        <w:t xml:space="preserve">to </w:t>
      </w:r>
      <w:r w:rsidRPr="00F6646F">
        <w:rPr>
          <w:rFonts w:eastAsia="Times New Roman" w:cs="Arial"/>
          <w:sz w:val="20"/>
          <w:szCs w:val="20"/>
        </w:rPr>
        <w:t xml:space="preserve">have </w:t>
      </w:r>
      <w:r w:rsidR="00CE69A6">
        <w:rPr>
          <w:rFonts w:eastAsia="Times New Roman" w:cs="Arial"/>
          <w:sz w:val="20"/>
          <w:szCs w:val="20"/>
        </w:rPr>
        <w:t xml:space="preserve">an opaque end piece mounted to the </w:t>
      </w:r>
      <w:r w:rsidR="00460E81">
        <w:rPr>
          <w:rFonts w:eastAsia="Times New Roman" w:cs="Arial"/>
          <w:sz w:val="20"/>
          <w:szCs w:val="20"/>
        </w:rPr>
        <w:t xml:space="preserve">upper </w:t>
      </w:r>
      <w:r w:rsidR="00CE69A6">
        <w:rPr>
          <w:rFonts w:eastAsia="Times New Roman" w:cs="Arial"/>
          <w:sz w:val="20"/>
          <w:szCs w:val="20"/>
        </w:rPr>
        <w:t xml:space="preserve">end “leg” </w:t>
      </w:r>
      <w:r w:rsidR="00460E81">
        <w:rPr>
          <w:rFonts w:eastAsia="Times New Roman" w:cs="Arial"/>
          <w:sz w:val="20"/>
          <w:szCs w:val="20"/>
        </w:rPr>
        <w:t xml:space="preserve">of each side of the turnstile diffusing green and red signal LED’s. The lights </w:t>
      </w:r>
      <w:r w:rsidR="00587839">
        <w:rPr>
          <w:rFonts w:eastAsia="Times New Roman" w:cs="Arial"/>
          <w:sz w:val="20"/>
          <w:szCs w:val="20"/>
        </w:rPr>
        <w:t xml:space="preserve">to </w:t>
      </w:r>
      <w:r w:rsidR="00460E81">
        <w:rPr>
          <w:rFonts w:eastAsia="Times New Roman" w:cs="Arial"/>
          <w:sz w:val="20"/>
          <w:szCs w:val="20"/>
        </w:rPr>
        <w:t xml:space="preserve">function </w:t>
      </w:r>
      <w:r w:rsidRPr="00F6646F">
        <w:rPr>
          <w:rFonts w:eastAsia="Times New Roman" w:cs="Arial"/>
          <w:sz w:val="20"/>
          <w:szCs w:val="20"/>
        </w:rPr>
        <w:t>as follows:</w:t>
      </w:r>
    </w:p>
    <w:p w14:paraId="3BADD588" w14:textId="77777777" w:rsidR="00F6646F" w:rsidRPr="00F6646F" w:rsidRDefault="00F6646F" w:rsidP="00D05C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Green consistently illuminated means the </w:t>
      </w:r>
      <w:r w:rsidR="000C34A7">
        <w:rPr>
          <w:rFonts w:eastAsia="Times New Roman" w:cs="Arial"/>
          <w:sz w:val="20"/>
          <w:szCs w:val="20"/>
        </w:rPr>
        <w:t>turnstile</w:t>
      </w:r>
      <w:r w:rsidRPr="00F6646F">
        <w:rPr>
          <w:rFonts w:eastAsia="Times New Roman" w:cs="Arial"/>
          <w:sz w:val="20"/>
          <w:szCs w:val="20"/>
        </w:rPr>
        <w:t xml:space="preserve"> is open for use.</w:t>
      </w:r>
    </w:p>
    <w:p w14:paraId="16E59BF3" w14:textId="77777777" w:rsidR="00F6646F" w:rsidRPr="00F6646F" w:rsidRDefault="00F6646F" w:rsidP="00D05C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Red consistently illuminated shall signify the </w:t>
      </w:r>
      <w:r w:rsidR="000C34A7">
        <w:rPr>
          <w:rFonts w:eastAsia="Times New Roman" w:cs="Arial"/>
          <w:sz w:val="20"/>
          <w:szCs w:val="20"/>
        </w:rPr>
        <w:t>turnstile</w:t>
      </w:r>
      <w:r w:rsidRPr="00F6646F">
        <w:rPr>
          <w:rFonts w:eastAsia="Times New Roman" w:cs="Arial"/>
          <w:sz w:val="20"/>
          <w:szCs w:val="20"/>
        </w:rPr>
        <w:t xml:space="preserve"> is closed for use. </w:t>
      </w:r>
    </w:p>
    <w:p w14:paraId="019C6F14" w14:textId="77777777" w:rsidR="00F6646F" w:rsidRPr="00F6646F" w:rsidRDefault="00F6646F" w:rsidP="00D05C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 flashing red shall signify an alarm condition.</w:t>
      </w:r>
    </w:p>
    <w:p w14:paraId="695E15C6" w14:textId="77777777" w:rsidR="00F6646F" w:rsidRPr="00F6646F" w:rsidRDefault="00F6646F" w:rsidP="00D05C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The timing and length of </w:t>
      </w:r>
      <w:r w:rsidR="00233080">
        <w:rPr>
          <w:rFonts w:eastAsia="Times New Roman" w:cs="Arial"/>
          <w:sz w:val="20"/>
          <w:szCs w:val="20"/>
        </w:rPr>
        <w:t xml:space="preserve">illumination </w:t>
      </w:r>
      <w:r w:rsidRPr="00F6646F">
        <w:rPr>
          <w:rFonts w:eastAsia="Times New Roman" w:cs="Arial"/>
          <w:sz w:val="20"/>
          <w:szCs w:val="20"/>
        </w:rPr>
        <w:t xml:space="preserve">shall be user definable. </w:t>
      </w:r>
    </w:p>
    <w:p w14:paraId="59764005" w14:textId="77777777" w:rsidR="007F13A8" w:rsidRPr="007F13A8" w:rsidRDefault="007F13A8" w:rsidP="00D05C1B">
      <w:pPr>
        <w:numPr>
          <w:ilvl w:val="1"/>
          <w:numId w:val="18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sz w:val="20"/>
          <w:szCs w:val="20"/>
        </w:rPr>
      </w:pPr>
      <w:r w:rsidRPr="007F13A8">
        <w:rPr>
          <w:rFonts w:eastAsia="Times New Roman" w:cs="Arial"/>
          <w:i/>
          <w:sz w:val="20"/>
          <w:szCs w:val="20"/>
        </w:rPr>
        <w:t>User Definable Sounds</w:t>
      </w:r>
      <w:r w:rsidRPr="007F13A8">
        <w:rPr>
          <w:rFonts w:eastAsia="Times New Roman" w:cs="Arial"/>
          <w:sz w:val="20"/>
          <w:szCs w:val="20"/>
        </w:rPr>
        <w:t xml:space="preserve">: Each unit shall allow user to define the </w:t>
      </w:r>
      <w:r w:rsidR="0098063A">
        <w:rPr>
          <w:rFonts w:eastAsia="Times New Roman" w:cs="Arial"/>
          <w:sz w:val="20"/>
          <w:szCs w:val="20"/>
        </w:rPr>
        <w:t xml:space="preserve">duration and </w:t>
      </w:r>
      <w:r w:rsidRPr="007F13A8">
        <w:rPr>
          <w:rFonts w:eastAsia="Times New Roman" w:cs="Arial"/>
          <w:sz w:val="20"/>
          <w:szCs w:val="20"/>
        </w:rPr>
        <w:t xml:space="preserve">type of audible sounds </w:t>
      </w:r>
      <w:r w:rsidR="00233080">
        <w:rPr>
          <w:rFonts w:eastAsia="Times New Roman" w:cs="Arial"/>
          <w:sz w:val="20"/>
          <w:szCs w:val="20"/>
        </w:rPr>
        <w:t xml:space="preserve">(in the form of .wav files) </w:t>
      </w:r>
      <w:r w:rsidRPr="007F13A8">
        <w:rPr>
          <w:rFonts w:eastAsia="Times New Roman" w:cs="Arial"/>
          <w:sz w:val="20"/>
          <w:szCs w:val="20"/>
        </w:rPr>
        <w:t>that play for the following alarms and operations.</w:t>
      </w:r>
    </w:p>
    <w:p w14:paraId="2882E51F" w14:textId="77777777" w:rsidR="007F13A8" w:rsidRPr="00F6646F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Access accepted</w:t>
      </w:r>
    </w:p>
    <w:p w14:paraId="409C9FEB" w14:textId="77777777" w:rsidR="007F13A8" w:rsidRPr="00F6646F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Access denied</w:t>
      </w:r>
    </w:p>
    <w:p w14:paraId="53AFC30D" w14:textId="77777777" w:rsidR="007F13A8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Unauthorized presence</w:t>
      </w:r>
    </w:p>
    <w:p w14:paraId="18DAAAE8" w14:textId="77777777" w:rsidR="007F13A8" w:rsidRPr="00E12692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E12692">
        <w:rPr>
          <w:rFonts w:eastAsia="Times New Roman" w:cs="Arial"/>
          <w:sz w:val="20"/>
          <w:szCs w:val="20"/>
        </w:rPr>
        <w:t>Unauthorized passage</w:t>
      </w:r>
    </w:p>
    <w:p w14:paraId="17DB5050" w14:textId="77777777" w:rsidR="007F13A8" w:rsidRPr="00E12692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E12692">
        <w:rPr>
          <w:rFonts w:eastAsia="Times New Roman" w:cs="Arial"/>
          <w:sz w:val="20"/>
          <w:szCs w:val="20"/>
        </w:rPr>
        <w:t>Blocked sensor</w:t>
      </w:r>
    </w:p>
    <w:p w14:paraId="53A4D238" w14:textId="77777777" w:rsidR="007F13A8" w:rsidRPr="00E12692" w:rsidRDefault="00692BA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E12692">
        <w:rPr>
          <w:rFonts w:eastAsia="Times New Roman" w:cs="Arial"/>
          <w:sz w:val="20"/>
          <w:szCs w:val="20"/>
        </w:rPr>
        <w:t>Loitering</w:t>
      </w:r>
    </w:p>
    <w:p w14:paraId="7521A148" w14:textId="77777777" w:rsidR="007F13A8" w:rsidRPr="00E12692" w:rsidRDefault="00692BA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120" w:line="240" w:lineRule="auto"/>
        <w:ind w:left="1426" w:hanging="346"/>
        <w:rPr>
          <w:rFonts w:eastAsia="Times New Roman" w:cs="Arial"/>
          <w:sz w:val="20"/>
          <w:szCs w:val="20"/>
        </w:rPr>
      </w:pPr>
      <w:r w:rsidRPr="00E12692">
        <w:rPr>
          <w:rFonts w:eastAsia="Times New Roman" w:cs="Arial"/>
          <w:sz w:val="20"/>
          <w:szCs w:val="20"/>
        </w:rPr>
        <w:t>Crawl violation</w:t>
      </w:r>
    </w:p>
    <w:p w14:paraId="2635396C" w14:textId="77777777" w:rsidR="00F6646F" w:rsidRPr="00F6646F" w:rsidRDefault="00F6646F" w:rsidP="00D05C1B">
      <w:pPr>
        <w:numPr>
          <w:ilvl w:val="0"/>
          <w:numId w:val="11"/>
        </w:numPr>
        <w:tabs>
          <w:tab w:val="num" w:pos="741"/>
        </w:tabs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 w:cs="Arial"/>
          <w:sz w:val="20"/>
          <w:szCs w:val="20"/>
          <w:u w:val="single"/>
        </w:rPr>
        <w:t>Operator Interface for Control</w:t>
      </w:r>
      <w:r w:rsidRPr="00F6646F">
        <w:rPr>
          <w:rFonts w:eastAsia="Times New Roman" w:cs="Arial"/>
          <w:b/>
          <w:sz w:val="20"/>
          <w:szCs w:val="20"/>
        </w:rPr>
        <w:t>:</w:t>
      </w:r>
    </w:p>
    <w:p w14:paraId="62E8BE39" w14:textId="4DFC1DCB" w:rsidR="00F6646F" w:rsidRPr="00F6646F" w:rsidRDefault="00F6646F" w:rsidP="00D05C1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Control Software</w:t>
      </w:r>
      <w:r w:rsidRPr="00F6646F">
        <w:rPr>
          <w:rFonts w:eastAsia="Times New Roman" w:cs="Arial"/>
          <w:sz w:val="20"/>
          <w:szCs w:val="20"/>
        </w:rPr>
        <w:t xml:space="preserve">: </w:t>
      </w:r>
      <w:r w:rsidR="00C10A27">
        <w:rPr>
          <w:rFonts w:eastAsia="Times New Roman" w:cs="Arial"/>
          <w:sz w:val="20"/>
          <w:szCs w:val="20"/>
        </w:rPr>
        <w:t xml:space="preserve">Hayward </w:t>
      </w:r>
      <w:proofErr w:type="spellStart"/>
      <w:r w:rsidR="00C10A27">
        <w:rPr>
          <w:rFonts w:eastAsia="Times New Roman" w:cs="Arial"/>
          <w:sz w:val="20"/>
          <w:szCs w:val="20"/>
        </w:rPr>
        <w:t>Turnstiles</w:t>
      </w:r>
      <w:r w:rsidR="00BD5157">
        <w:rPr>
          <w:rFonts w:eastAsia="Times New Roman" w:cs="Arial"/>
          <w:sz w:val="20"/>
          <w:szCs w:val="20"/>
        </w:rPr>
        <w:t>’s</w:t>
      </w:r>
      <w:proofErr w:type="spellEnd"/>
      <w:r w:rsidR="00BD5157">
        <w:rPr>
          <w:rFonts w:eastAsia="Times New Roman" w:cs="Arial"/>
          <w:sz w:val="20"/>
          <w:szCs w:val="20"/>
        </w:rPr>
        <w:t xml:space="preserve"> </w:t>
      </w:r>
      <w:proofErr w:type="spellStart"/>
      <w:r w:rsidR="00F56CAF">
        <w:rPr>
          <w:rFonts w:eastAsia="Times New Roman" w:cs="Arial"/>
          <w:sz w:val="20"/>
          <w:szCs w:val="20"/>
        </w:rPr>
        <w:t>LaneAdmin</w:t>
      </w:r>
      <w:proofErr w:type="spellEnd"/>
      <w:r w:rsidR="000B218E">
        <w:rPr>
          <w:rFonts w:eastAsia="Times New Roman" w:cs="Arial"/>
          <w:sz w:val="20"/>
          <w:szCs w:val="20"/>
        </w:rPr>
        <w:t xml:space="preserve"> </w:t>
      </w:r>
      <w:r w:rsidR="00E02045">
        <w:rPr>
          <w:rFonts w:eastAsia="Times New Roman" w:cs="Arial"/>
          <w:sz w:val="20"/>
          <w:szCs w:val="20"/>
        </w:rPr>
        <w:t>web</w:t>
      </w:r>
      <w:r w:rsidR="00D27607">
        <w:rPr>
          <w:rFonts w:eastAsia="Times New Roman" w:cs="Arial"/>
          <w:sz w:val="20"/>
          <w:szCs w:val="20"/>
        </w:rPr>
        <w:t>-</w:t>
      </w:r>
      <w:r w:rsidR="00E02045">
        <w:rPr>
          <w:rFonts w:eastAsia="Times New Roman" w:cs="Arial"/>
          <w:sz w:val="20"/>
          <w:szCs w:val="20"/>
        </w:rPr>
        <w:t xml:space="preserve">based </w:t>
      </w:r>
      <w:r w:rsidRPr="00F6646F">
        <w:rPr>
          <w:rFonts w:eastAsia="Times New Roman" w:cs="Arial"/>
          <w:sz w:val="20"/>
          <w:szCs w:val="20"/>
        </w:rPr>
        <w:t xml:space="preserve">control </w:t>
      </w:r>
      <w:r w:rsidR="00E02045">
        <w:rPr>
          <w:rFonts w:eastAsia="Times New Roman" w:cs="Arial"/>
          <w:sz w:val="20"/>
          <w:szCs w:val="20"/>
        </w:rPr>
        <w:t xml:space="preserve">and monitoring </w:t>
      </w:r>
      <w:r w:rsidRPr="00F6646F">
        <w:rPr>
          <w:rFonts w:eastAsia="Times New Roman" w:cs="Arial"/>
          <w:sz w:val="20"/>
          <w:szCs w:val="20"/>
        </w:rPr>
        <w:t>software shall be provided</w:t>
      </w:r>
      <w:r w:rsidR="00E02045">
        <w:rPr>
          <w:rFonts w:eastAsia="Times New Roman" w:cs="Arial"/>
          <w:sz w:val="20"/>
          <w:szCs w:val="20"/>
        </w:rPr>
        <w:t>. C</w:t>
      </w:r>
      <w:r w:rsidRPr="00F6646F">
        <w:rPr>
          <w:rFonts w:eastAsia="Times New Roman" w:cs="Arial"/>
          <w:sz w:val="20"/>
          <w:szCs w:val="20"/>
        </w:rPr>
        <w:t xml:space="preserve">ommunication between the control software and the units shall be </w:t>
      </w:r>
      <w:r w:rsidR="00E02045">
        <w:rPr>
          <w:rFonts w:eastAsia="Times New Roman" w:cs="Arial"/>
          <w:sz w:val="20"/>
          <w:szCs w:val="20"/>
        </w:rPr>
        <w:t>TCP/IP</w:t>
      </w:r>
      <w:r w:rsidRPr="00F6646F">
        <w:rPr>
          <w:rFonts w:eastAsia="Times New Roman" w:cs="Arial"/>
          <w:sz w:val="20"/>
          <w:szCs w:val="20"/>
        </w:rPr>
        <w:t>.</w:t>
      </w:r>
    </w:p>
    <w:p w14:paraId="15D67052" w14:textId="77777777" w:rsidR="00F6646F" w:rsidRPr="00F6646F" w:rsidRDefault="005C1250" w:rsidP="00D05C1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lastRenderedPageBreak/>
        <w:t xml:space="preserve">Features of </w:t>
      </w:r>
      <w:r w:rsidR="00F6646F" w:rsidRPr="00F6646F">
        <w:rPr>
          <w:rFonts w:eastAsia="Times New Roman" w:cs="Arial"/>
          <w:i/>
          <w:sz w:val="20"/>
          <w:szCs w:val="20"/>
        </w:rPr>
        <w:t>Control Software</w:t>
      </w:r>
      <w:r w:rsidR="00F6646F" w:rsidRPr="00F6646F">
        <w:rPr>
          <w:rFonts w:eastAsia="Times New Roman" w:cs="Arial"/>
          <w:sz w:val="20"/>
          <w:szCs w:val="20"/>
        </w:rPr>
        <w:t>: The software shall include</w:t>
      </w:r>
      <w:r w:rsidR="000B218E">
        <w:rPr>
          <w:rFonts w:eastAsia="Times New Roman" w:cs="Arial"/>
          <w:sz w:val="20"/>
          <w:szCs w:val="20"/>
        </w:rPr>
        <w:t xml:space="preserve"> or provide</w:t>
      </w:r>
      <w:r w:rsidR="00F6646F" w:rsidRPr="00F6646F">
        <w:rPr>
          <w:rFonts w:eastAsia="Times New Roman" w:cs="Arial"/>
          <w:sz w:val="20"/>
          <w:szCs w:val="20"/>
        </w:rPr>
        <w:t>:</w:t>
      </w:r>
    </w:p>
    <w:p w14:paraId="5E9FA492" w14:textId="77777777" w:rsidR="00F6646F" w:rsidRPr="00F6646F" w:rsidRDefault="000B218E" w:rsidP="00D05C1B">
      <w:pPr>
        <w:numPr>
          <w:ilvl w:val="1"/>
          <w:numId w:val="21"/>
        </w:numPr>
        <w:tabs>
          <w:tab w:val="clear" w:pos="1821"/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</w:t>
      </w:r>
      <w:r w:rsidR="00F6646F" w:rsidRPr="00F6646F">
        <w:rPr>
          <w:rFonts w:eastAsia="Times New Roman" w:cs="Arial"/>
          <w:sz w:val="20"/>
          <w:szCs w:val="20"/>
        </w:rPr>
        <w:t>hree different levels of access, with the level of access dependent on the level of the operator. Access levels shall be password protected.</w:t>
      </w:r>
    </w:p>
    <w:p w14:paraId="2D796A61" w14:textId="77777777" w:rsidR="00F6646F" w:rsidRPr="00F6646F" w:rsidRDefault="00475BC6" w:rsidP="00D05C1B">
      <w:pPr>
        <w:numPr>
          <w:ilvl w:val="1"/>
          <w:numId w:val="21"/>
        </w:numPr>
        <w:tabs>
          <w:tab w:val="clear" w:pos="1821"/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R</w:t>
      </w:r>
      <w:r w:rsidR="00F6646F" w:rsidRPr="00F6646F">
        <w:rPr>
          <w:rFonts w:eastAsia="Times New Roman" w:cs="Arial"/>
          <w:sz w:val="20"/>
          <w:szCs w:val="20"/>
        </w:rPr>
        <w:t xml:space="preserve">eal time status of </w:t>
      </w:r>
      <w:r w:rsidR="000B218E">
        <w:rPr>
          <w:rFonts w:eastAsia="Times New Roman" w:cs="Arial"/>
          <w:sz w:val="20"/>
          <w:szCs w:val="20"/>
        </w:rPr>
        <w:t xml:space="preserve">installed </w:t>
      </w:r>
      <w:r w:rsidR="00F6646F" w:rsidRPr="00F6646F">
        <w:rPr>
          <w:rFonts w:eastAsia="Times New Roman" w:cs="Arial"/>
          <w:sz w:val="20"/>
          <w:szCs w:val="20"/>
        </w:rPr>
        <w:t>units.</w:t>
      </w:r>
    </w:p>
    <w:p w14:paraId="25F2CFF3" w14:textId="77777777" w:rsidR="00F6646F" w:rsidRPr="00F6646F" w:rsidRDefault="00475BC6" w:rsidP="00D05C1B">
      <w:pPr>
        <w:numPr>
          <w:ilvl w:val="1"/>
          <w:numId w:val="21"/>
        </w:numPr>
        <w:tabs>
          <w:tab w:val="clear" w:pos="1821"/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Chang</w:t>
      </w:r>
      <w:r w:rsidR="00E80C54">
        <w:rPr>
          <w:rFonts w:eastAsia="Times New Roman" w:cs="Arial"/>
          <w:sz w:val="20"/>
          <w:szCs w:val="20"/>
        </w:rPr>
        <w:t>e</w:t>
      </w:r>
      <w:r>
        <w:rPr>
          <w:rFonts w:eastAsia="Times New Roman" w:cs="Arial"/>
          <w:sz w:val="20"/>
          <w:szCs w:val="20"/>
        </w:rPr>
        <w:t xml:space="preserve"> of </w:t>
      </w:r>
      <w:r w:rsidR="005C1250">
        <w:rPr>
          <w:rFonts w:eastAsia="Times New Roman" w:cs="Arial"/>
          <w:sz w:val="20"/>
          <w:szCs w:val="20"/>
        </w:rPr>
        <w:t xml:space="preserve">operational </w:t>
      </w:r>
      <w:r w:rsidR="00F6646F" w:rsidRPr="00F6646F">
        <w:rPr>
          <w:rFonts w:eastAsia="Times New Roman" w:cs="Arial"/>
          <w:sz w:val="20"/>
          <w:szCs w:val="20"/>
        </w:rPr>
        <w:t xml:space="preserve">status </w:t>
      </w:r>
      <w:r w:rsidR="005C1250">
        <w:rPr>
          <w:rFonts w:eastAsia="Times New Roman" w:cs="Arial"/>
          <w:sz w:val="20"/>
          <w:szCs w:val="20"/>
        </w:rPr>
        <w:t xml:space="preserve">modes </w:t>
      </w:r>
      <w:r w:rsidR="00F6646F" w:rsidRPr="00F6646F">
        <w:rPr>
          <w:rFonts w:eastAsia="Times New Roman" w:cs="Arial"/>
          <w:sz w:val="20"/>
          <w:szCs w:val="20"/>
        </w:rPr>
        <w:t>in real time.</w:t>
      </w:r>
    </w:p>
    <w:p w14:paraId="6F206668" w14:textId="77777777" w:rsidR="00F6646F" w:rsidRPr="00F6646F" w:rsidRDefault="00031EAB" w:rsidP="00D05C1B">
      <w:pPr>
        <w:numPr>
          <w:ilvl w:val="1"/>
          <w:numId w:val="21"/>
        </w:numPr>
        <w:tabs>
          <w:tab w:val="clear" w:pos="1821"/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</w:t>
      </w:r>
      <w:r w:rsidR="00F6646F" w:rsidRPr="00F6646F">
        <w:rPr>
          <w:rFonts w:eastAsia="Times New Roman" w:cs="Arial"/>
          <w:sz w:val="20"/>
          <w:szCs w:val="20"/>
        </w:rPr>
        <w:t>onitor</w:t>
      </w:r>
      <w:r w:rsidR="00475BC6">
        <w:rPr>
          <w:rFonts w:eastAsia="Times New Roman" w:cs="Arial"/>
          <w:sz w:val="20"/>
          <w:szCs w:val="20"/>
        </w:rPr>
        <w:t>ing</w:t>
      </w:r>
      <w:r w:rsidR="00F6646F" w:rsidRPr="00F6646F">
        <w:rPr>
          <w:rFonts w:eastAsia="Times New Roman" w:cs="Arial"/>
          <w:sz w:val="20"/>
          <w:szCs w:val="20"/>
        </w:rPr>
        <w:t xml:space="preserve"> </w:t>
      </w:r>
      <w:r w:rsidR="00475BC6">
        <w:rPr>
          <w:rFonts w:eastAsia="Times New Roman" w:cs="Arial"/>
          <w:sz w:val="20"/>
          <w:szCs w:val="20"/>
        </w:rPr>
        <w:t xml:space="preserve">of </w:t>
      </w:r>
      <w:r w:rsidR="00F6646F" w:rsidRPr="00F6646F">
        <w:rPr>
          <w:rFonts w:eastAsia="Times New Roman" w:cs="Arial"/>
          <w:sz w:val="20"/>
          <w:szCs w:val="20"/>
        </w:rPr>
        <w:t xml:space="preserve">alarm conditions and </w:t>
      </w:r>
      <w:r w:rsidR="00475BC6">
        <w:rPr>
          <w:rFonts w:eastAsia="Times New Roman" w:cs="Arial"/>
          <w:sz w:val="20"/>
          <w:szCs w:val="20"/>
        </w:rPr>
        <w:t xml:space="preserve">screen </w:t>
      </w:r>
      <w:r w:rsidR="00F6646F" w:rsidRPr="00F6646F">
        <w:rPr>
          <w:rFonts w:eastAsia="Times New Roman" w:cs="Arial"/>
          <w:sz w:val="20"/>
          <w:szCs w:val="20"/>
        </w:rPr>
        <w:t>alert</w:t>
      </w:r>
      <w:r w:rsidR="00475BC6">
        <w:rPr>
          <w:rFonts w:eastAsia="Times New Roman" w:cs="Arial"/>
          <w:sz w:val="20"/>
          <w:szCs w:val="20"/>
        </w:rPr>
        <w:t xml:space="preserve">s showing </w:t>
      </w:r>
      <w:r w:rsidR="00F6646F" w:rsidRPr="00F6646F">
        <w:rPr>
          <w:rFonts w:eastAsia="Times New Roman" w:cs="Arial"/>
          <w:sz w:val="20"/>
          <w:szCs w:val="20"/>
        </w:rPr>
        <w:t>alarm conditions.</w:t>
      </w:r>
    </w:p>
    <w:p w14:paraId="49058869" w14:textId="77777777" w:rsidR="00F6646F" w:rsidRPr="00F6646F" w:rsidRDefault="00917E54" w:rsidP="00D05C1B">
      <w:pPr>
        <w:numPr>
          <w:ilvl w:val="2"/>
          <w:numId w:val="18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171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Ability to place individual or all units in </w:t>
      </w:r>
      <w:r w:rsidR="00F6646F" w:rsidRPr="00F6646F">
        <w:rPr>
          <w:rFonts w:eastAsia="Times New Roman" w:cs="Arial"/>
          <w:sz w:val="20"/>
          <w:szCs w:val="20"/>
        </w:rPr>
        <w:t>emergency override condition.</w:t>
      </w:r>
    </w:p>
    <w:p w14:paraId="744EFBE2" w14:textId="77777777" w:rsidR="00F6646F" w:rsidRPr="00F6646F" w:rsidRDefault="00917E54" w:rsidP="00D05C1B">
      <w:pPr>
        <w:numPr>
          <w:ilvl w:val="2"/>
          <w:numId w:val="18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171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Ability </w:t>
      </w:r>
      <w:r w:rsidR="00F6646F" w:rsidRPr="00F6646F">
        <w:rPr>
          <w:rFonts w:eastAsia="Times New Roman" w:cs="Arial"/>
          <w:sz w:val="20"/>
          <w:szCs w:val="20"/>
        </w:rPr>
        <w:t>to allow a single passage through an individual lane in either direction.</w:t>
      </w:r>
    </w:p>
    <w:p w14:paraId="152201D8" w14:textId="77777777" w:rsidR="00F6646F" w:rsidRPr="00F6646F" w:rsidRDefault="00E80C54" w:rsidP="00D05C1B">
      <w:pPr>
        <w:numPr>
          <w:ilvl w:val="2"/>
          <w:numId w:val="18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6" w:hanging="173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Apply </w:t>
      </w:r>
      <w:r w:rsidR="00A2757C">
        <w:rPr>
          <w:rFonts w:eastAsia="Times New Roman" w:cs="Arial"/>
          <w:sz w:val="20"/>
          <w:szCs w:val="20"/>
        </w:rPr>
        <w:t xml:space="preserve">settings/changes to one or all </w:t>
      </w:r>
      <w:r w:rsidR="0085732A">
        <w:rPr>
          <w:rFonts w:eastAsia="Times New Roman" w:cs="Arial"/>
          <w:sz w:val="20"/>
          <w:szCs w:val="20"/>
        </w:rPr>
        <w:t xml:space="preserve">units. </w:t>
      </w:r>
    </w:p>
    <w:p w14:paraId="54AD6EF2" w14:textId="77777777" w:rsidR="00F6646F" w:rsidRPr="00F6646F" w:rsidRDefault="00F6646F" w:rsidP="00D05C1B">
      <w:pPr>
        <w:numPr>
          <w:ilvl w:val="1"/>
          <w:numId w:val="18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Event Scheduler</w:t>
      </w:r>
      <w:r w:rsidRPr="00F6646F">
        <w:rPr>
          <w:rFonts w:eastAsia="Times New Roman" w:cs="Arial"/>
          <w:sz w:val="20"/>
          <w:szCs w:val="20"/>
        </w:rPr>
        <w:t xml:space="preserve">: </w:t>
      </w:r>
      <w:r w:rsidR="00A34C2C">
        <w:rPr>
          <w:rFonts w:eastAsia="Times New Roman" w:cs="Arial"/>
          <w:sz w:val="20"/>
          <w:szCs w:val="20"/>
        </w:rPr>
        <w:t>A</w:t>
      </w:r>
      <w:r w:rsidRPr="00F6646F">
        <w:rPr>
          <w:rFonts w:eastAsia="Times New Roman" w:cs="Arial"/>
          <w:sz w:val="20"/>
          <w:szCs w:val="20"/>
        </w:rPr>
        <w:t>n integrated event scheduler</w:t>
      </w:r>
      <w:r w:rsidR="00A34C2C">
        <w:rPr>
          <w:rFonts w:eastAsia="Times New Roman" w:cs="Arial"/>
          <w:sz w:val="20"/>
          <w:szCs w:val="20"/>
        </w:rPr>
        <w:t xml:space="preserve"> </w:t>
      </w:r>
      <w:r w:rsidR="00F8329C">
        <w:rPr>
          <w:rFonts w:eastAsia="Times New Roman" w:cs="Arial"/>
          <w:sz w:val="20"/>
          <w:szCs w:val="20"/>
        </w:rPr>
        <w:t>allowing</w:t>
      </w:r>
      <w:r w:rsidR="00A34C2C">
        <w:rPr>
          <w:rFonts w:eastAsia="Times New Roman" w:cs="Arial"/>
          <w:sz w:val="20"/>
          <w:szCs w:val="20"/>
        </w:rPr>
        <w:t xml:space="preserve"> </w:t>
      </w:r>
      <w:r w:rsidR="00F8329C">
        <w:rPr>
          <w:rFonts w:eastAsia="Times New Roman" w:cs="Arial"/>
          <w:sz w:val="20"/>
          <w:szCs w:val="20"/>
        </w:rPr>
        <w:t xml:space="preserve">modes and access direction </w:t>
      </w:r>
      <w:r w:rsidR="00A34C2C">
        <w:rPr>
          <w:rFonts w:eastAsia="Times New Roman" w:cs="Arial"/>
          <w:sz w:val="20"/>
          <w:szCs w:val="20"/>
        </w:rPr>
        <w:t xml:space="preserve">settings to be </w:t>
      </w:r>
      <w:r w:rsidRPr="00F6646F">
        <w:rPr>
          <w:rFonts w:eastAsia="Times New Roman" w:cs="Arial"/>
          <w:sz w:val="20"/>
          <w:szCs w:val="20"/>
        </w:rPr>
        <w:t>changed automatically at scheduled times.</w:t>
      </w:r>
    </w:p>
    <w:p w14:paraId="1C860B97" w14:textId="77777777" w:rsidR="00F6646F" w:rsidRPr="00F6646F" w:rsidRDefault="00F6646F" w:rsidP="00D05C1B">
      <w:pPr>
        <w:numPr>
          <w:ilvl w:val="1"/>
          <w:numId w:val="18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Report</w:t>
      </w:r>
      <w:r w:rsidR="00A34C2C">
        <w:rPr>
          <w:rFonts w:eastAsia="Times New Roman" w:cs="Arial"/>
          <w:i/>
          <w:sz w:val="20"/>
          <w:szCs w:val="20"/>
        </w:rPr>
        <w:t>ing</w:t>
      </w:r>
      <w:r w:rsidRPr="00F6646F">
        <w:rPr>
          <w:rFonts w:eastAsia="Times New Roman" w:cs="Arial"/>
          <w:sz w:val="20"/>
          <w:szCs w:val="20"/>
        </w:rPr>
        <w:t xml:space="preserve">: </w:t>
      </w:r>
      <w:r w:rsidR="00917E54">
        <w:rPr>
          <w:rFonts w:eastAsia="Times New Roman" w:cs="Arial"/>
          <w:sz w:val="20"/>
          <w:szCs w:val="20"/>
        </w:rPr>
        <w:t>A</w:t>
      </w:r>
      <w:r w:rsidRPr="00F6646F">
        <w:rPr>
          <w:rFonts w:eastAsia="Times New Roman" w:cs="Arial"/>
          <w:sz w:val="20"/>
          <w:szCs w:val="20"/>
        </w:rPr>
        <w:t xml:space="preserve"> detailed log of all activity for defined period</w:t>
      </w:r>
      <w:r w:rsidR="004F1A5F">
        <w:rPr>
          <w:rFonts w:eastAsia="Times New Roman" w:cs="Arial"/>
          <w:sz w:val="20"/>
          <w:szCs w:val="20"/>
        </w:rPr>
        <w:t>s</w:t>
      </w:r>
      <w:r w:rsidRPr="00F6646F">
        <w:rPr>
          <w:rFonts w:eastAsia="Times New Roman" w:cs="Arial"/>
          <w:sz w:val="20"/>
          <w:szCs w:val="20"/>
        </w:rPr>
        <w:t>.</w:t>
      </w:r>
    </w:p>
    <w:p w14:paraId="5D7752E1" w14:textId="77777777" w:rsidR="00F6646F" w:rsidRPr="00F6646F" w:rsidRDefault="00F6646F" w:rsidP="00F6646F">
      <w:pPr>
        <w:spacing w:after="0" w:line="240" w:lineRule="auto"/>
        <w:ind w:left="741"/>
        <w:rPr>
          <w:rFonts w:eastAsia="Times New Roman"/>
          <w:sz w:val="20"/>
          <w:szCs w:val="20"/>
        </w:rPr>
      </w:pPr>
    </w:p>
    <w:p w14:paraId="45B37654" w14:textId="77777777" w:rsidR="004A01A9" w:rsidRPr="00F6646F" w:rsidRDefault="004A01A9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SECURITY EQUIPMENT</w:t>
      </w:r>
    </w:p>
    <w:p w14:paraId="10CF4045" w14:textId="77777777" w:rsidR="00F22D36" w:rsidRDefault="004A01A9" w:rsidP="00D05C1B">
      <w:pPr>
        <w:numPr>
          <w:ilvl w:val="0"/>
          <w:numId w:val="7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Reader Integration</w:t>
      </w:r>
      <w:r w:rsidRPr="00F6646F">
        <w:rPr>
          <w:rFonts w:eastAsia="Times New Roman"/>
          <w:sz w:val="20"/>
          <w:szCs w:val="20"/>
        </w:rPr>
        <w:t xml:space="preserve">: </w:t>
      </w:r>
    </w:p>
    <w:p w14:paraId="79E1630A" w14:textId="77777777" w:rsidR="00F22D36" w:rsidRDefault="008D1C2A" w:rsidP="00D05C1B">
      <w:pPr>
        <w:pStyle w:val="ListParagraph"/>
        <w:numPr>
          <w:ilvl w:val="3"/>
          <w:numId w:val="19"/>
        </w:numPr>
        <w:tabs>
          <w:tab w:val="clear" w:pos="2862"/>
          <w:tab w:val="num" w:pos="1080"/>
        </w:tabs>
        <w:spacing w:after="0" w:line="240" w:lineRule="auto"/>
        <w:ind w:left="1080"/>
        <w:rPr>
          <w:rFonts w:eastAsia="Times New Roman"/>
          <w:sz w:val="20"/>
          <w:szCs w:val="20"/>
        </w:rPr>
      </w:pPr>
      <w:r w:rsidRPr="00941D1C">
        <w:rPr>
          <w:rFonts w:eastAsia="Times New Roman"/>
          <w:sz w:val="20"/>
          <w:szCs w:val="20"/>
        </w:rPr>
        <w:t>Mullion sized proximity</w:t>
      </w:r>
      <w:r w:rsidRPr="00F22D36">
        <w:rPr>
          <w:rFonts w:eastAsia="Times New Roman"/>
          <w:sz w:val="20"/>
          <w:szCs w:val="20"/>
        </w:rPr>
        <w:t xml:space="preserve"> </w:t>
      </w:r>
      <w:r w:rsidR="004A01A9" w:rsidRPr="00F22D36">
        <w:rPr>
          <w:rFonts w:eastAsia="Times New Roman"/>
          <w:sz w:val="20"/>
          <w:szCs w:val="20"/>
        </w:rPr>
        <w:t xml:space="preserve">readers </w:t>
      </w:r>
      <w:r w:rsidR="00A2757C">
        <w:rPr>
          <w:rFonts w:eastAsia="Times New Roman"/>
          <w:sz w:val="20"/>
          <w:szCs w:val="20"/>
        </w:rPr>
        <w:t xml:space="preserve">can </w:t>
      </w:r>
      <w:r w:rsidR="004A01A9" w:rsidRPr="00F22D36">
        <w:rPr>
          <w:rFonts w:eastAsia="Times New Roman"/>
          <w:sz w:val="20"/>
          <w:szCs w:val="20"/>
        </w:rPr>
        <w:t xml:space="preserve">be </w:t>
      </w:r>
      <w:r w:rsidR="00B50AC9">
        <w:rPr>
          <w:rFonts w:eastAsia="Times New Roman"/>
          <w:sz w:val="20"/>
          <w:szCs w:val="20"/>
        </w:rPr>
        <w:t xml:space="preserve">installed </w:t>
      </w:r>
      <w:r w:rsidR="00D27607">
        <w:rPr>
          <w:rFonts w:eastAsia="Times New Roman"/>
          <w:sz w:val="20"/>
          <w:szCs w:val="20"/>
        </w:rPr>
        <w:t xml:space="preserve">on the end panels of the </w:t>
      </w:r>
      <w:r w:rsidR="004A01A9" w:rsidRPr="00F22D36">
        <w:rPr>
          <w:rFonts w:eastAsia="Times New Roman"/>
          <w:sz w:val="20"/>
          <w:szCs w:val="20"/>
        </w:rPr>
        <w:t xml:space="preserve">turnstile. </w:t>
      </w:r>
    </w:p>
    <w:p w14:paraId="56A17DE1" w14:textId="77777777" w:rsidR="001B64C0" w:rsidRDefault="004A01A9" w:rsidP="00D05C1B">
      <w:pPr>
        <w:pStyle w:val="ListParagraph"/>
        <w:numPr>
          <w:ilvl w:val="3"/>
          <w:numId w:val="19"/>
        </w:numPr>
        <w:tabs>
          <w:tab w:val="clear" w:pos="2862"/>
          <w:tab w:val="num" w:pos="1080"/>
        </w:tabs>
        <w:spacing w:after="0" w:line="240" w:lineRule="auto"/>
        <w:ind w:left="1080"/>
        <w:rPr>
          <w:rFonts w:eastAsia="Times New Roman"/>
          <w:sz w:val="20"/>
          <w:szCs w:val="20"/>
        </w:rPr>
      </w:pPr>
      <w:r w:rsidRPr="00F22D36">
        <w:rPr>
          <w:rFonts w:eastAsia="Times New Roman"/>
          <w:sz w:val="20"/>
          <w:szCs w:val="20"/>
        </w:rPr>
        <w:t xml:space="preserve">Readers can be factory installed, or installed in field by installer. </w:t>
      </w:r>
    </w:p>
    <w:p w14:paraId="0C66F556" w14:textId="3545F2BF" w:rsidR="004A01A9" w:rsidRPr="00F22D36" w:rsidRDefault="004A01A9" w:rsidP="00D05C1B">
      <w:pPr>
        <w:pStyle w:val="ListParagraph"/>
        <w:numPr>
          <w:ilvl w:val="3"/>
          <w:numId w:val="19"/>
        </w:numPr>
        <w:tabs>
          <w:tab w:val="clear" w:pos="2862"/>
          <w:tab w:val="num" w:pos="1080"/>
        </w:tabs>
        <w:spacing w:after="0" w:line="240" w:lineRule="auto"/>
        <w:ind w:left="1080"/>
        <w:rPr>
          <w:rFonts w:eastAsia="Times New Roman"/>
          <w:sz w:val="20"/>
          <w:szCs w:val="20"/>
        </w:rPr>
      </w:pPr>
      <w:r w:rsidRPr="00F22D36">
        <w:rPr>
          <w:rFonts w:eastAsia="Times New Roman"/>
          <w:sz w:val="20"/>
          <w:szCs w:val="20"/>
        </w:rPr>
        <w:t xml:space="preserve">Readers and installation are not part of the product and must be purchased separately from </w:t>
      </w:r>
      <w:r w:rsidR="00C10A27">
        <w:rPr>
          <w:rFonts w:eastAsia="Times New Roman"/>
          <w:sz w:val="20"/>
          <w:szCs w:val="20"/>
        </w:rPr>
        <w:t>Hayward Turnstiles</w:t>
      </w:r>
      <w:r w:rsidRPr="00F22D36">
        <w:rPr>
          <w:rFonts w:eastAsia="Times New Roman"/>
          <w:sz w:val="20"/>
          <w:szCs w:val="20"/>
        </w:rPr>
        <w:t>.</w:t>
      </w:r>
    </w:p>
    <w:p w14:paraId="64DE9A7D" w14:textId="77777777" w:rsidR="00EF3E7B" w:rsidRPr="00F6646F" w:rsidRDefault="00EF3E7B" w:rsidP="00DD28C7">
      <w:pPr>
        <w:spacing w:after="0" w:line="240" w:lineRule="auto"/>
        <w:ind w:left="540"/>
        <w:rPr>
          <w:rFonts w:eastAsia="Times New Roman"/>
          <w:sz w:val="20"/>
          <w:szCs w:val="20"/>
        </w:rPr>
      </w:pPr>
    </w:p>
    <w:p w14:paraId="4AD99ABB" w14:textId="77777777" w:rsidR="00F6646F" w:rsidRDefault="00DD28C7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OPTIONS</w:t>
      </w:r>
    </w:p>
    <w:p w14:paraId="1911D24D" w14:textId="77777777" w:rsidR="007C5CA7" w:rsidRDefault="007C5CA7" w:rsidP="007C5CA7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5BBD89B2" w14:textId="77777777" w:rsidR="007C5CA7" w:rsidRPr="002A1F9F" w:rsidRDefault="002A1F9F" w:rsidP="007C5CA7">
      <w:pPr>
        <w:spacing w:after="0" w:line="240" w:lineRule="auto"/>
        <w:rPr>
          <w:rFonts w:eastAsia="Times New Roman"/>
          <w:i/>
          <w:color w:val="307EBE"/>
          <w:sz w:val="20"/>
          <w:szCs w:val="20"/>
        </w:rPr>
      </w:pPr>
      <w:r>
        <w:rPr>
          <w:rFonts w:eastAsia="Times New Roman"/>
          <w:i/>
          <w:color w:val="307EBE"/>
          <w:sz w:val="20"/>
          <w:szCs w:val="20"/>
        </w:rPr>
        <w:t>(</w:t>
      </w:r>
      <w:r w:rsidR="007C5CA7" w:rsidRPr="002A1F9F">
        <w:rPr>
          <w:rFonts w:eastAsia="Times New Roman"/>
          <w:i/>
          <w:color w:val="307EBE"/>
          <w:sz w:val="20"/>
          <w:szCs w:val="20"/>
        </w:rPr>
        <w:t xml:space="preserve">NOTE TO SPECIFIER: </w:t>
      </w:r>
      <w:r w:rsidR="005971E6" w:rsidRPr="002A1F9F">
        <w:rPr>
          <w:rFonts w:eastAsia="Times New Roman"/>
          <w:i/>
          <w:color w:val="307EBE"/>
          <w:sz w:val="20"/>
          <w:szCs w:val="20"/>
        </w:rPr>
        <w:t>The fo</w:t>
      </w:r>
      <w:r>
        <w:rPr>
          <w:rFonts w:eastAsia="Times New Roman"/>
          <w:i/>
          <w:color w:val="307EBE"/>
          <w:sz w:val="20"/>
          <w:szCs w:val="20"/>
        </w:rPr>
        <w:t>llowing options are available - d</w:t>
      </w:r>
      <w:r w:rsidR="007C5CA7" w:rsidRPr="002A1F9F">
        <w:rPr>
          <w:rFonts w:eastAsia="Times New Roman"/>
          <w:i/>
          <w:color w:val="307EBE"/>
          <w:sz w:val="20"/>
          <w:szCs w:val="20"/>
        </w:rPr>
        <w:t xml:space="preserve">elete or use </w:t>
      </w:r>
      <w:r>
        <w:rPr>
          <w:rFonts w:eastAsia="Times New Roman"/>
          <w:i/>
          <w:color w:val="307EBE"/>
          <w:sz w:val="20"/>
          <w:szCs w:val="20"/>
        </w:rPr>
        <w:t>the following as desired)</w:t>
      </w:r>
    </w:p>
    <w:p w14:paraId="11585493" w14:textId="77777777" w:rsidR="007C5CA7" w:rsidRDefault="007C5CA7" w:rsidP="007C5CA7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04B135E4" w14:textId="77777777" w:rsidR="00540A8B" w:rsidRDefault="00B609F0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E12692">
        <w:rPr>
          <w:rFonts w:eastAsia="Times New Roman" w:cs="Arial"/>
          <w:color w:val="000000"/>
          <w:sz w:val="20"/>
          <w:szCs w:val="20"/>
          <w:u w:val="single"/>
        </w:rPr>
        <w:t>Alternate Lid Colors</w:t>
      </w:r>
      <w:r w:rsidR="00CA767C" w:rsidRPr="00E12692">
        <w:rPr>
          <w:rFonts w:eastAsia="Times New Roman" w:cs="Arial"/>
          <w:color w:val="000000"/>
          <w:sz w:val="20"/>
          <w:szCs w:val="20"/>
        </w:rPr>
        <w:t xml:space="preserve">: </w:t>
      </w:r>
      <w:r w:rsidRPr="00540A8B">
        <w:rPr>
          <w:rFonts w:eastAsia="Times New Roman" w:cs="Arial"/>
          <w:color w:val="000000"/>
          <w:sz w:val="20"/>
          <w:szCs w:val="20"/>
        </w:rPr>
        <w:t xml:space="preserve">Cabinet lids can be ordered in any available </w:t>
      </w:r>
      <w:r w:rsidR="00CA767C" w:rsidRPr="00540A8B">
        <w:rPr>
          <w:rFonts w:eastAsia="Times New Roman" w:cs="Arial"/>
          <w:color w:val="000000"/>
          <w:sz w:val="20"/>
          <w:szCs w:val="20"/>
        </w:rPr>
        <w:t>Livingstone color.</w:t>
      </w:r>
    </w:p>
    <w:p w14:paraId="1D6D1EEF" w14:textId="23EB79B0" w:rsidR="00540A8B" w:rsidRDefault="00CA767C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E12692">
        <w:rPr>
          <w:rFonts w:eastAsia="Times New Roman" w:cs="Arial"/>
          <w:color w:val="000000"/>
          <w:sz w:val="20"/>
          <w:szCs w:val="20"/>
          <w:u w:val="single"/>
        </w:rPr>
        <w:t>Alternate Cabinet Colors</w:t>
      </w:r>
      <w:r w:rsidRPr="00E12692">
        <w:rPr>
          <w:rFonts w:eastAsia="Times New Roman" w:cs="Arial"/>
          <w:color w:val="000000"/>
          <w:sz w:val="20"/>
          <w:szCs w:val="20"/>
        </w:rPr>
        <w:t>:</w:t>
      </w:r>
      <w:r w:rsidRPr="00540A8B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540A8B">
        <w:rPr>
          <w:rFonts w:eastAsia="Times New Roman" w:cs="Arial"/>
          <w:color w:val="000000"/>
          <w:sz w:val="20"/>
          <w:szCs w:val="20"/>
        </w:rPr>
        <w:t>Cabinets can be power coated</w:t>
      </w:r>
      <w:r w:rsidR="00A109D9" w:rsidRPr="00540A8B">
        <w:rPr>
          <w:rFonts w:eastAsia="Times New Roman" w:cs="Arial"/>
          <w:color w:val="000000"/>
          <w:sz w:val="20"/>
          <w:szCs w:val="20"/>
        </w:rPr>
        <w:t xml:space="preserve"> or plated. Contact </w:t>
      </w:r>
      <w:r w:rsidR="00C10A27">
        <w:rPr>
          <w:rFonts w:eastAsia="Times New Roman" w:cs="Arial"/>
          <w:color w:val="000000"/>
          <w:sz w:val="20"/>
          <w:szCs w:val="20"/>
        </w:rPr>
        <w:t>Hayward Turnstiles</w:t>
      </w:r>
      <w:r w:rsidR="000A0FB9" w:rsidRPr="00540A8B">
        <w:rPr>
          <w:rFonts w:eastAsia="Times New Roman" w:cs="Arial"/>
          <w:color w:val="000000"/>
          <w:sz w:val="20"/>
          <w:szCs w:val="20"/>
        </w:rPr>
        <w:t xml:space="preserve"> for color availability</w:t>
      </w:r>
      <w:r w:rsidR="00FA3CB9">
        <w:rPr>
          <w:rFonts w:eastAsia="Times New Roman" w:cs="Arial"/>
          <w:color w:val="000000"/>
          <w:sz w:val="20"/>
          <w:szCs w:val="20"/>
        </w:rPr>
        <w:t>.</w:t>
      </w:r>
      <w:r w:rsidR="000A0FB9" w:rsidRPr="00540A8B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7E4865A7" w14:textId="77777777" w:rsidR="00540A8B" w:rsidRDefault="00E45E54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E12692">
        <w:rPr>
          <w:rFonts w:eastAsia="Times New Roman" w:cs="Arial"/>
          <w:color w:val="000000"/>
          <w:sz w:val="20"/>
          <w:szCs w:val="20"/>
          <w:u w:val="single"/>
        </w:rPr>
        <w:t>220VAC</w:t>
      </w:r>
      <w:r w:rsidR="000A0FB9" w:rsidRPr="00E12692">
        <w:rPr>
          <w:rFonts w:eastAsia="Times New Roman" w:cs="Arial"/>
          <w:color w:val="000000"/>
          <w:sz w:val="20"/>
          <w:szCs w:val="20"/>
        </w:rPr>
        <w:t xml:space="preserve">: </w:t>
      </w:r>
      <w:r w:rsidR="000A0FB9" w:rsidRPr="00540A8B">
        <w:rPr>
          <w:rFonts w:eastAsia="Times New Roman" w:cs="Arial"/>
          <w:color w:val="000000"/>
          <w:sz w:val="20"/>
          <w:szCs w:val="20"/>
        </w:rPr>
        <w:t>220VAC</w:t>
      </w:r>
      <w:r w:rsidRPr="00540A8B">
        <w:rPr>
          <w:rFonts w:eastAsia="Times New Roman" w:cs="Arial"/>
          <w:color w:val="000000"/>
          <w:sz w:val="20"/>
          <w:szCs w:val="20"/>
        </w:rPr>
        <w:t>, 50 Hz power supply and EU wiring schem</w:t>
      </w:r>
      <w:r w:rsidRPr="00540A8B">
        <w:rPr>
          <w:rFonts w:eastAsia="Times New Roman" w:cs="Arial"/>
          <w:i/>
          <w:color w:val="000000"/>
          <w:sz w:val="20"/>
          <w:szCs w:val="20"/>
        </w:rPr>
        <w:t>e</w:t>
      </w:r>
      <w:r w:rsidR="00FA3CB9" w:rsidRPr="00FA3CB9">
        <w:rPr>
          <w:rFonts w:eastAsia="Times New Roman" w:cs="Arial"/>
          <w:color w:val="000000"/>
          <w:sz w:val="20"/>
          <w:szCs w:val="20"/>
        </w:rPr>
        <w:t>.</w:t>
      </w:r>
    </w:p>
    <w:p w14:paraId="3A70A5AA" w14:textId="77777777" w:rsidR="00540A8B" w:rsidRDefault="00A45A12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E12692">
        <w:rPr>
          <w:rFonts w:eastAsia="Times New Roman" w:cs="Arial"/>
          <w:color w:val="000000"/>
          <w:sz w:val="20"/>
          <w:szCs w:val="20"/>
          <w:u w:val="single"/>
        </w:rPr>
        <w:t>Baseplates</w:t>
      </w:r>
      <w:r w:rsidRPr="00540A8B">
        <w:rPr>
          <w:rFonts w:eastAsia="Times New Roman" w:cs="Arial"/>
          <w:color w:val="000000"/>
          <w:sz w:val="20"/>
          <w:szCs w:val="20"/>
        </w:rPr>
        <w:t xml:space="preserve">: Baseplate for either a single turnstile or multi-turnstile configurations. Power coated black with a sprayed non-slip coating in walkway area. </w:t>
      </w:r>
      <w:r w:rsidR="00A109D9" w:rsidRPr="00540A8B">
        <w:rPr>
          <w:rFonts w:eastAsia="Times New Roman" w:cs="Arial"/>
          <w:color w:val="000000"/>
          <w:sz w:val="20"/>
          <w:szCs w:val="20"/>
        </w:rPr>
        <w:t>Baseplate houses interconnection cable.</w:t>
      </w:r>
    </w:p>
    <w:p w14:paraId="0E90371D" w14:textId="5F2C30B3" w:rsidR="00E12692" w:rsidRPr="00540A8B" w:rsidRDefault="00E12692" w:rsidP="00E12692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u w:val="single"/>
        </w:rPr>
        <w:t xml:space="preserve">Monitoring and Operational Mode Scheduling Software </w:t>
      </w:r>
      <w:r w:rsidRPr="00B635D7">
        <w:rPr>
          <w:rFonts w:eastAsia="Times New Roman" w:cs="Arial"/>
          <w:color w:val="000000"/>
          <w:sz w:val="20"/>
          <w:szCs w:val="20"/>
          <w:u w:val="single"/>
        </w:rPr>
        <w:t>(</w:t>
      </w:r>
      <w:proofErr w:type="spellStart"/>
      <w:r w:rsidR="00F56CAF">
        <w:rPr>
          <w:rFonts w:eastAsia="Times New Roman" w:cs="Arial"/>
          <w:color w:val="000000"/>
          <w:sz w:val="20"/>
          <w:szCs w:val="20"/>
          <w:u w:val="single"/>
        </w:rPr>
        <w:t>LaneAdmin</w:t>
      </w:r>
      <w:proofErr w:type="spellEnd"/>
      <w:r w:rsidRPr="00B635D7">
        <w:rPr>
          <w:rFonts w:eastAsia="Times New Roman" w:cs="Arial"/>
          <w:color w:val="000000"/>
          <w:sz w:val="20"/>
          <w:szCs w:val="20"/>
          <w:u w:val="single"/>
        </w:rPr>
        <w:t>)</w:t>
      </w:r>
      <w:r w:rsidRPr="00540A8B">
        <w:rPr>
          <w:rFonts w:eastAsia="Times New Roman" w:cs="Arial"/>
          <w:color w:val="000000"/>
          <w:sz w:val="20"/>
          <w:szCs w:val="20"/>
        </w:rPr>
        <w:t>: Web</w:t>
      </w:r>
      <w:r>
        <w:rPr>
          <w:rFonts w:eastAsia="Times New Roman" w:cs="Arial"/>
          <w:color w:val="000000"/>
          <w:sz w:val="20"/>
          <w:szCs w:val="20"/>
        </w:rPr>
        <w:t>-</w:t>
      </w:r>
      <w:r w:rsidRPr="00540A8B">
        <w:rPr>
          <w:rFonts w:eastAsia="Times New Roman" w:cs="Arial"/>
          <w:color w:val="000000"/>
          <w:sz w:val="20"/>
          <w:szCs w:val="20"/>
        </w:rPr>
        <w:t xml:space="preserve">based communication and control software. </w:t>
      </w:r>
    </w:p>
    <w:p w14:paraId="4D9F0A88" w14:textId="77777777" w:rsidR="006336D1" w:rsidRPr="005971E6" w:rsidRDefault="007620BB" w:rsidP="00D05C1B">
      <w:pPr>
        <w:numPr>
          <w:ilvl w:val="0"/>
          <w:numId w:val="32"/>
        </w:numPr>
        <w:spacing w:after="0" w:line="240" w:lineRule="auto"/>
        <w:rPr>
          <w:rFonts w:eastAsia="Times New Roman"/>
          <w:sz w:val="20"/>
          <w:szCs w:val="20"/>
        </w:rPr>
      </w:pPr>
      <w:r w:rsidRPr="00E12692">
        <w:rPr>
          <w:rFonts w:eastAsia="Times New Roman" w:cs="Arial"/>
          <w:color w:val="000000"/>
          <w:sz w:val="20"/>
          <w:szCs w:val="20"/>
          <w:u w:val="single"/>
        </w:rPr>
        <w:t>Turnstile Key Controls</w:t>
      </w:r>
      <w:r w:rsidRPr="005971E6">
        <w:rPr>
          <w:rFonts w:eastAsia="Times New Roman" w:cs="Arial"/>
          <w:color w:val="000000"/>
          <w:sz w:val="20"/>
          <w:szCs w:val="20"/>
        </w:rPr>
        <w:t xml:space="preserve">: </w:t>
      </w:r>
      <w:r w:rsidR="00B509EF" w:rsidRPr="005971E6">
        <w:rPr>
          <w:rFonts w:eastAsia="Times New Roman" w:cs="Arial"/>
          <w:color w:val="000000"/>
          <w:sz w:val="20"/>
          <w:szCs w:val="20"/>
        </w:rPr>
        <w:t>3-position key switches install</w:t>
      </w:r>
      <w:r w:rsidR="00D60E2E" w:rsidRPr="005971E6">
        <w:rPr>
          <w:rFonts w:eastAsia="Times New Roman" w:cs="Arial"/>
          <w:color w:val="000000"/>
          <w:sz w:val="20"/>
          <w:szCs w:val="20"/>
        </w:rPr>
        <w:t>ed in turnstile cabinet provide</w:t>
      </w:r>
      <w:r w:rsidR="00B509EF" w:rsidRPr="005971E6">
        <w:rPr>
          <w:rFonts w:eastAsia="Times New Roman" w:cs="Arial"/>
          <w:color w:val="000000"/>
          <w:sz w:val="20"/>
          <w:szCs w:val="20"/>
        </w:rPr>
        <w:t xml:space="preserve"> quick </w:t>
      </w:r>
      <w:r w:rsidR="00D60E2E" w:rsidRPr="005971E6">
        <w:rPr>
          <w:rFonts w:eastAsia="Times New Roman" w:cs="Arial"/>
          <w:color w:val="000000"/>
          <w:sz w:val="20"/>
          <w:szCs w:val="20"/>
        </w:rPr>
        <w:t xml:space="preserve">method of </w:t>
      </w:r>
      <w:r w:rsidR="00792349" w:rsidRPr="005971E6">
        <w:rPr>
          <w:rFonts w:eastAsia="Times New Roman" w:cs="Arial"/>
          <w:color w:val="000000"/>
          <w:sz w:val="20"/>
          <w:szCs w:val="20"/>
        </w:rPr>
        <w:t xml:space="preserve">placing the turnstile direction in Controlled Passage, Free Passage or No Passage mode. </w:t>
      </w:r>
    </w:p>
    <w:p w14:paraId="6963E9AE" w14:textId="77777777" w:rsidR="00B609F0" w:rsidRDefault="00B609F0" w:rsidP="00B609F0">
      <w:pPr>
        <w:spacing w:after="0" w:line="240" w:lineRule="auto"/>
        <w:ind w:left="540"/>
        <w:rPr>
          <w:rFonts w:eastAsia="Times New Roman"/>
          <w:sz w:val="20"/>
          <w:szCs w:val="20"/>
        </w:rPr>
      </w:pPr>
    </w:p>
    <w:p w14:paraId="3908B617" w14:textId="77777777" w:rsidR="00DD28C7" w:rsidRPr="00F6646F" w:rsidRDefault="00DD28C7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FACTORY TESTING</w:t>
      </w:r>
    </w:p>
    <w:p w14:paraId="1E3E7031" w14:textId="77777777" w:rsidR="00DD28C7" w:rsidRDefault="00DD28C7" w:rsidP="00DD28C7">
      <w:pPr>
        <w:tabs>
          <w:tab w:val="num" w:pos="2163"/>
        </w:tabs>
        <w:spacing w:after="0" w:line="240" w:lineRule="auto"/>
        <w:ind w:left="540"/>
        <w:rPr>
          <w:rFonts w:eastAsia="Times New Roman"/>
          <w:sz w:val="20"/>
          <w:szCs w:val="20"/>
        </w:rPr>
      </w:pPr>
    </w:p>
    <w:p w14:paraId="5C62C77D" w14:textId="77777777" w:rsidR="00FB0190" w:rsidRDefault="00F6646F" w:rsidP="00D05C1B">
      <w:pPr>
        <w:numPr>
          <w:ilvl w:val="1"/>
          <w:numId w:val="13"/>
        </w:numPr>
        <w:tabs>
          <w:tab w:val="clear" w:pos="1080"/>
          <w:tab w:val="num" w:pos="2025"/>
        </w:tabs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Product shall be fully assembled </w:t>
      </w:r>
      <w:r w:rsidR="007F518A">
        <w:rPr>
          <w:rFonts w:eastAsia="Times New Roman"/>
          <w:sz w:val="20"/>
          <w:szCs w:val="20"/>
        </w:rPr>
        <w:t xml:space="preserve">at the </w:t>
      </w:r>
      <w:r w:rsidRPr="00F6646F">
        <w:rPr>
          <w:rFonts w:eastAsia="Times New Roman"/>
          <w:sz w:val="20"/>
          <w:szCs w:val="20"/>
        </w:rPr>
        <w:t>factory</w:t>
      </w:r>
      <w:r w:rsidR="00370B10">
        <w:rPr>
          <w:rFonts w:eastAsia="Times New Roman"/>
          <w:sz w:val="20"/>
          <w:szCs w:val="20"/>
        </w:rPr>
        <w:t xml:space="preserve">. </w:t>
      </w:r>
    </w:p>
    <w:p w14:paraId="548BEF62" w14:textId="77777777" w:rsidR="00FB0190" w:rsidRDefault="00F6646F" w:rsidP="00D05C1B">
      <w:pPr>
        <w:numPr>
          <w:ilvl w:val="1"/>
          <w:numId w:val="13"/>
        </w:numPr>
        <w:tabs>
          <w:tab w:val="clear" w:pos="1080"/>
          <w:tab w:val="num" w:pos="2025"/>
        </w:tabs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B0190">
        <w:rPr>
          <w:rFonts w:eastAsia="Times New Roman"/>
          <w:sz w:val="20"/>
          <w:szCs w:val="20"/>
        </w:rPr>
        <w:t>Check all mechanical connections.</w:t>
      </w:r>
    </w:p>
    <w:p w14:paraId="176B6ECD" w14:textId="77777777" w:rsidR="00FB0190" w:rsidRDefault="00F6646F" w:rsidP="00D05C1B">
      <w:pPr>
        <w:numPr>
          <w:ilvl w:val="1"/>
          <w:numId w:val="13"/>
        </w:numPr>
        <w:tabs>
          <w:tab w:val="clear" w:pos="1080"/>
          <w:tab w:val="num" w:pos="2025"/>
        </w:tabs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B0190">
        <w:rPr>
          <w:rFonts w:eastAsia="Times New Roman"/>
          <w:sz w:val="20"/>
          <w:szCs w:val="20"/>
        </w:rPr>
        <w:t>Check all electrical connections.</w:t>
      </w:r>
    </w:p>
    <w:p w14:paraId="0F866D0B" w14:textId="77777777" w:rsidR="00AF5EF4" w:rsidRPr="00FB0190" w:rsidRDefault="00FB0190" w:rsidP="00D05C1B">
      <w:pPr>
        <w:numPr>
          <w:ilvl w:val="1"/>
          <w:numId w:val="13"/>
        </w:numPr>
        <w:tabs>
          <w:tab w:val="clear" w:pos="1080"/>
          <w:tab w:val="num" w:pos="2025"/>
        </w:tabs>
        <w:spacing w:after="120" w:line="240" w:lineRule="auto"/>
        <w:ind w:left="5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Provide </w:t>
      </w:r>
      <w:r w:rsidR="00AF5EF4" w:rsidRPr="00FB0190">
        <w:rPr>
          <w:rFonts w:eastAsia="Times New Roman"/>
          <w:sz w:val="20"/>
          <w:szCs w:val="20"/>
        </w:rPr>
        <w:t>24-hr factory burn in testing.</w:t>
      </w:r>
    </w:p>
    <w:p w14:paraId="3311E5CF" w14:textId="77777777" w:rsidR="00F6646F" w:rsidRPr="00F6646F" w:rsidRDefault="00F6646F" w:rsidP="00D05C1B">
      <w:pPr>
        <w:numPr>
          <w:ilvl w:val="1"/>
          <w:numId w:val="13"/>
        </w:numPr>
        <w:tabs>
          <w:tab w:val="clear" w:pos="1080"/>
          <w:tab w:val="num" w:pos="2025"/>
        </w:tabs>
        <w:spacing w:after="0" w:line="240" w:lineRule="auto"/>
        <w:ind w:left="540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Inspect product finish. Touch up prior to </w:t>
      </w:r>
      <w:r w:rsidR="00AF5EF4">
        <w:rPr>
          <w:rFonts w:eastAsia="Times New Roman"/>
          <w:sz w:val="20"/>
          <w:szCs w:val="20"/>
        </w:rPr>
        <w:t>packaging</w:t>
      </w:r>
      <w:r w:rsidRPr="00F6646F">
        <w:rPr>
          <w:rFonts w:eastAsia="Times New Roman"/>
          <w:sz w:val="20"/>
          <w:szCs w:val="20"/>
        </w:rPr>
        <w:t>.</w:t>
      </w:r>
    </w:p>
    <w:p w14:paraId="50AA137C" w14:textId="77777777" w:rsidR="00F6646F" w:rsidRPr="00F6646F" w:rsidRDefault="00F6646F" w:rsidP="00F6646F">
      <w:pPr>
        <w:spacing w:after="0" w:line="240" w:lineRule="auto"/>
        <w:rPr>
          <w:rFonts w:eastAsia="Times New Roman"/>
          <w:sz w:val="20"/>
          <w:szCs w:val="20"/>
        </w:rPr>
      </w:pPr>
    </w:p>
    <w:p w14:paraId="27BA5B5C" w14:textId="77777777" w:rsidR="00FA3CB9" w:rsidRDefault="00FA3CB9" w:rsidP="00F6646F">
      <w:pPr>
        <w:keepNext/>
        <w:spacing w:after="0" w:line="240" w:lineRule="auto"/>
        <w:outlineLvl w:val="4"/>
        <w:rPr>
          <w:rFonts w:eastAsia="Times New Roman"/>
          <w:b/>
          <w:sz w:val="20"/>
          <w:szCs w:val="20"/>
          <w:u w:val="single"/>
        </w:rPr>
      </w:pPr>
    </w:p>
    <w:p w14:paraId="334F8DB2" w14:textId="77777777" w:rsidR="00F6646F" w:rsidRPr="00F6646F" w:rsidRDefault="00F6646F" w:rsidP="00F6646F">
      <w:pPr>
        <w:keepNext/>
        <w:spacing w:after="0" w:line="240" w:lineRule="auto"/>
        <w:outlineLvl w:val="4"/>
        <w:rPr>
          <w:rFonts w:eastAsia="Times New Roman"/>
          <w:b/>
          <w:sz w:val="20"/>
          <w:szCs w:val="20"/>
          <w:u w:val="single"/>
        </w:rPr>
      </w:pPr>
      <w:r w:rsidRPr="00F6646F">
        <w:rPr>
          <w:rFonts w:eastAsia="Times New Roman"/>
          <w:b/>
          <w:sz w:val="20"/>
          <w:szCs w:val="20"/>
          <w:u w:val="single"/>
        </w:rPr>
        <w:t>PART III – EXECUTION</w:t>
      </w:r>
    </w:p>
    <w:p w14:paraId="0DFBC520" w14:textId="77777777" w:rsidR="00F6646F" w:rsidRPr="00F6646F" w:rsidRDefault="00F6646F" w:rsidP="00F6646F">
      <w:pPr>
        <w:spacing w:after="0" w:line="240" w:lineRule="auto"/>
        <w:rPr>
          <w:rFonts w:eastAsia="Times New Roman"/>
          <w:sz w:val="20"/>
          <w:szCs w:val="20"/>
        </w:rPr>
      </w:pPr>
    </w:p>
    <w:p w14:paraId="0EC61FD7" w14:textId="77777777" w:rsidR="00F6646F" w:rsidRPr="00F6646F" w:rsidRDefault="00F6646F" w:rsidP="00D05C1B">
      <w:pPr>
        <w:numPr>
          <w:ilvl w:val="1"/>
          <w:numId w:val="8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SITE EXAMINATION</w:t>
      </w:r>
    </w:p>
    <w:p w14:paraId="61C02BF5" w14:textId="77777777" w:rsidR="00F6646F" w:rsidRPr="00264271" w:rsidRDefault="00F6646F" w:rsidP="00D05C1B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Inspection</w:t>
      </w:r>
      <w:r w:rsidRPr="00F6646F">
        <w:rPr>
          <w:rFonts w:eastAsia="Times New Roman"/>
          <w:sz w:val="20"/>
          <w:szCs w:val="20"/>
        </w:rPr>
        <w:t xml:space="preserve">: Installer must examine the installation location and advise the Contractor of any site conditions inconsistent with proper installation of the product. </w:t>
      </w:r>
      <w:r w:rsidR="00264271" w:rsidRPr="00264271">
        <w:rPr>
          <w:rFonts w:eastAsia="Times New Roman"/>
          <w:sz w:val="20"/>
          <w:szCs w:val="20"/>
        </w:rPr>
        <w:t>Installation shall not begin until unacceptable conditions are rectified.</w:t>
      </w:r>
      <w:r w:rsidR="00264271">
        <w:rPr>
          <w:rFonts w:eastAsia="Times New Roman"/>
          <w:sz w:val="20"/>
          <w:szCs w:val="20"/>
        </w:rPr>
        <w:t xml:space="preserve"> </w:t>
      </w:r>
      <w:r w:rsidRPr="00264271">
        <w:rPr>
          <w:rFonts w:eastAsia="Times New Roman"/>
          <w:sz w:val="20"/>
          <w:szCs w:val="20"/>
        </w:rPr>
        <w:t>These conditions include but are not limited to the following:</w:t>
      </w:r>
    </w:p>
    <w:p w14:paraId="24634054" w14:textId="77777777" w:rsidR="00F6646F" w:rsidRDefault="00F6646F" w:rsidP="00D05C1B">
      <w:pPr>
        <w:numPr>
          <w:ilvl w:val="0"/>
          <w:numId w:val="12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Floor must be level within the footprint of the turnstile.</w:t>
      </w:r>
    </w:p>
    <w:p w14:paraId="0EA7A6B1" w14:textId="77777777" w:rsidR="00A02605" w:rsidRDefault="000C3BCF" w:rsidP="00D05C1B">
      <w:pPr>
        <w:numPr>
          <w:ilvl w:val="0"/>
          <w:numId w:val="1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Primary p</w:t>
      </w:r>
      <w:r w:rsidR="00F6646F" w:rsidRPr="00F6646F">
        <w:rPr>
          <w:rFonts w:eastAsia="Times New Roman"/>
          <w:sz w:val="20"/>
          <w:szCs w:val="20"/>
        </w:rPr>
        <w:t>ower must be installed</w:t>
      </w:r>
      <w:r>
        <w:rPr>
          <w:rFonts w:eastAsia="Times New Roman"/>
          <w:sz w:val="20"/>
          <w:szCs w:val="20"/>
        </w:rPr>
        <w:t xml:space="preserve"> prior to </w:t>
      </w:r>
      <w:r w:rsidR="00A02605">
        <w:rPr>
          <w:rFonts w:eastAsia="Times New Roman"/>
          <w:sz w:val="20"/>
          <w:szCs w:val="20"/>
        </w:rPr>
        <w:t xml:space="preserve">turnstile </w:t>
      </w:r>
      <w:r>
        <w:rPr>
          <w:rFonts w:eastAsia="Times New Roman"/>
          <w:sz w:val="20"/>
          <w:szCs w:val="20"/>
        </w:rPr>
        <w:t>installation</w:t>
      </w:r>
      <w:r w:rsidR="00F6646F" w:rsidRPr="00F6646F">
        <w:rPr>
          <w:rFonts w:eastAsia="Times New Roman"/>
          <w:sz w:val="20"/>
          <w:szCs w:val="20"/>
        </w:rPr>
        <w:t xml:space="preserve">. </w:t>
      </w:r>
    </w:p>
    <w:p w14:paraId="50B2956A" w14:textId="77777777" w:rsidR="009A70CF" w:rsidRDefault="00F6646F" w:rsidP="00D05C1B">
      <w:pPr>
        <w:numPr>
          <w:ilvl w:val="0"/>
          <w:numId w:val="12"/>
        </w:numPr>
        <w:spacing w:after="12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Power and communication </w:t>
      </w:r>
      <w:r w:rsidR="00A02605">
        <w:rPr>
          <w:rFonts w:eastAsia="Times New Roman"/>
          <w:sz w:val="20"/>
          <w:szCs w:val="20"/>
        </w:rPr>
        <w:t xml:space="preserve">wiring to </w:t>
      </w:r>
      <w:r w:rsidRPr="00F6646F">
        <w:rPr>
          <w:rFonts w:eastAsia="Times New Roman"/>
          <w:sz w:val="20"/>
          <w:szCs w:val="20"/>
        </w:rPr>
        <w:t>come from the floor through conduit stub up locations</w:t>
      </w:r>
      <w:r w:rsidR="00A02605">
        <w:rPr>
          <w:rFonts w:eastAsia="Times New Roman"/>
          <w:sz w:val="20"/>
          <w:szCs w:val="20"/>
        </w:rPr>
        <w:t xml:space="preserve"> per manufacturer directions,</w:t>
      </w:r>
      <w:r w:rsidRPr="00F6646F">
        <w:rPr>
          <w:rFonts w:eastAsia="Times New Roman"/>
          <w:sz w:val="20"/>
          <w:szCs w:val="20"/>
        </w:rPr>
        <w:t xml:space="preserve"> or via alternate methods if manufacturer is contacted and approves.</w:t>
      </w:r>
    </w:p>
    <w:p w14:paraId="6E1AD76D" w14:textId="77777777" w:rsidR="00F6646F" w:rsidRPr="00F6646F" w:rsidRDefault="00F6646F" w:rsidP="00D05C1B">
      <w:pPr>
        <w:numPr>
          <w:ilvl w:val="0"/>
          <w:numId w:val="9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lastRenderedPageBreak/>
        <w:t>Installation</w:t>
      </w:r>
      <w:r w:rsidRPr="00F6646F">
        <w:rPr>
          <w:rFonts w:eastAsia="Times New Roman"/>
          <w:sz w:val="20"/>
          <w:szCs w:val="20"/>
        </w:rPr>
        <w:t xml:space="preserve">: Install turnstiles in accordance with manufacturer instructions. Installer to be factory trained or a factory representative shall be present to oversee installation. </w:t>
      </w:r>
    </w:p>
    <w:p w14:paraId="16C75B39" w14:textId="77777777" w:rsidR="00F6646F" w:rsidRPr="00F6646F" w:rsidRDefault="00F6646F" w:rsidP="00D05C1B">
      <w:pPr>
        <w:numPr>
          <w:ilvl w:val="0"/>
          <w:numId w:val="9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Adjustment</w:t>
      </w:r>
      <w:r w:rsidRPr="00F6646F">
        <w:rPr>
          <w:rFonts w:eastAsia="Times New Roman"/>
          <w:sz w:val="20"/>
          <w:szCs w:val="20"/>
        </w:rPr>
        <w:t>: Installer shall adjust turnstiles for proper performance after installation.</w:t>
      </w:r>
    </w:p>
    <w:p w14:paraId="79035F76" w14:textId="77777777" w:rsidR="00F6646F" w:rsidRPr="00F6646F" w:rsidRDefault="00F6646F" w:rsidP="00D05C1B">
      <w:pPr>
        <w:numPr>
          <w:ilvl w:val="0"/>
          <w:numId w:val="9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Instruction</w:t>
      </w:r>
      <w:r w:rsidRPr="00F6646F">
        <w:rPr>
          <w:rFonts w:eastAsia="Times New Roman"/>
          <w:sz w:val="20"/>
          <w:szCs w:val="20"/>
        </w:rPr>
        <w:t>: A factory trained installer shall demonstrate to the owner’s maintenance crew</w:t>
      </w:r>
      <w:r w:rsidR="00264271">
        <w:rPr>
          <w:rFonts w:eastAsia="Times New Roman"/>
          <w:sz w:val="20"/>
          <w:szCs w:val="20"/>
        </w:rPr>
        <w:t xml:space="preserve">, or designated representative, </w:t>
      </w:r>
      <w:r w:rsidRPr="00F6646F">
        <w:rPr>
          <w:rFonts w:eastAsia="Times New Roman"/>
          <w:sz w:val="20"/>
          <w:szCs w:val="20"/>
        </w:rPr>
        <w:t xml:space="preserve">the proper operation and the necessary service requirements of the equipment. </w:t>
      </w:r>
    </w:p>
    <w:p w14:paraId="11723632" w14:textId="77777777" w:rsidR="00F6646F" w:rsidRPr="00F6646F" w:rsidRDefault="00F6646F" w:rsidP="00D05C1B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Cleaning</w:t>
      </w:r>
      <w:r w:rsidRPr="00F6646F">
        <w:rPr>
          <w:rFonts w:eastAsia="Times New Roman"/>
          <w:sz w:val="20"/>
          <w:szCs w:val="20"/>
        </w:rPr>
        <w:t xml:space="preserve">: Clean metal, acrylic and </w:t>
      </w:r>
      <w:r w:rsidR="009A70CF">
        <w:rPr>
          <w:rFonts w:eastAsia="Times New Roman"/>
          <w:sz w:val="20"/>
          <w:szCs w:val="20"/>
        </w:rPr>
        <w:t xml:space="preserve">optic </w:t>
      </w:r>
      <w:r w:rsidRPr="00F6646F">
        <w:rPr>
          <w:rFonts w:eastAsia="Times New Roman"/>
          <w:sz w:val="20"/>
          <w:szCs w:val="20"/>
        </w:rPr>
        <w:t>surfaces carefully after installation to remove excess caulk, dirt and labels</w:t>
      </w:r>
      <w:r w:rsidR="009A70CF">
        <w:rPr>
          <w:rFonts w:eastAsia="Times New Roman"/>
          <w:sz w:val="20"/>
          <w:szCs w:val="20"/>
        </w:rPr>
        <w:t xml:space="preserve"> following the manufacturer</w:t>
      </w:r>
      <w:r w:rsidR="00BB67EA">
        <w:rPr>
          <w:rFonts w:eastAsia="Times New Roman"/>
          <w:sz w:val="20"/>
          <w:szCs w:val="20"/>
        </w:rPr>
        <w:t xml:space="preserve"> </w:t>
      </w:r>
      <w:r w:rsidR="009A70CF">
        <w:rPr>
          <w:rFonts w:eastAsia="Times New Roman"/>
          <w:sz w:val="20"/>
          <w:szCs w:val="20"/>
        </w:rPr>
        <w:t>directions</w:t>
      </w:r>
      <w:r w:rsidRPr="00F6646F">
        <w:rPr>
          <w:rFonts w:eastAsia="Times New Roman"/>
          <w:sz w:val="20"/>
          <w:szCs w:val="20"/>
        </w:rPr>
        <w:t>.</w:t>
      </w:r>
    </w:p>
    <w:p w14:paraId="6595C73F" w14:textId="77777777" w:rsidR="00F6646F" w:rsidRPr="00F6646F" w:rsidRDefault="00F6646F" w:rsidP="00F6646F">
      <w:pPr>
        <w:spacing w:after="0" w:line="240" w:lineRule="auto"/>
        <w:ind w:left="540"/>
        <w:jc w:val="center"/>
        <w:rPr>
          <w:rFonts w:eastAsia="Times New Roman"/>
          <w:b/>
          <w:sz w:val="20"/>
          <w:szCs w:val="20"/>
        </w:rPr>
      </w:pPr>
    </w:p>
    <w:p w14:paraId="3E09A6BC" w14:textId="47D94354" w:rsidR="00F6646F" w:rsidRPr="00F6646F" w:rsidRDefault="00F6646F" w:rsidP="00F6646F">
      <w:pPr>
        <w:spacing w:after="0" w:line="240" w:lineRule="auto"/>
        <w:ind w:left="540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 xml:space="preserve">Note: this specification includes recommended options. </w:t>
      </w:r>
      <w:r w:rsidR="00C10A27">
        <w:rPr>
          <w:rFonts w:eastAsia="Times New Roman"/>
          <w:b/>
          <w:sz w:val="20"/>
          <w:szCs w:val="20"/>
        </w:rPr>
        <w:t>Hayward Turnstiles</w:t>
      </w:r>
      <w:r w:rsidR="00F56CAF">
        <w:rPr>
          <w:rFonts w:eastAsia="Times New Roman"/>
          <w:b/>
          <w:sz w:val="20"/>
          <w:szCs w:val="20"/>
        </w:rPr>
        <w:t xml:space="preserve">, </w:t>
      </w:r>
      <w:r w:rsidRPr="00F6646F">
        <w:rPr>
          <w:rFonts w:eastAsia="Times New Roman"/>
          <w:b/>
          <w:sz w:val="20"/>
          <w:szCs w:val="20"/>
        </w:rPr>
        <w:t>Inc. reserves the right to change this specification at any time without notice.</w:t>
      </w:r>
    </w:p>
    <w:p w14:paraId="134E54E3" w14:textId="77777777" w:rsidR="00F6646F" w:rsidRPr="000074BC" w:rsidRDefault="00F6646F" w:rsidP="00F6646F">
      <w:pPr>
        <w:spacing w:after="0" w:line="240" w:lineRule="auto"/>
        <w:rPr>
          <w:rFonts w:eastAsia="Times New Roman"/>
          <w:sz w:val="20"/>
          <w:szCs w:val="20"/>
        </w:rPr>
      </w:pPr>
    </w:p>
    <w:sectPr w:rsidR="00F6646F" w:rsidRPr="000074BC" w:rsidSect="004E5B7B">
      <w:footerReference w:type="default" r:id="rId8"/>
      <w:headerReference w:type="first" r:id="rId9"/>
      <w:footerReference w:type="first" r:id="rId10"/>
      <w:pgSz w:w="12240" w:h="15840"/>
      <w:pgMar w:top="1008" w:right="1008" w:bottom="720" w:left="1008" w:header="100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C774" w14:textId="77777777" w:rsidR="00C85E34" w:rsidRDefault="00C85E34" w:rsidP="00E350F1">
      <w:pPr>
        <w:spacing w:after="0" w:line="240" w:lineRule="auto"/>
      </w:pPr>
      <w:r>
        <w:separator/>
      </w:r>
    </w:p>
  </w:endnote>
  <w:endnote w:type="continuationSeparator" w:id="0">
    <w:p w14:paraId="4C590524" w14:textId="77777777" w:rsidR="00C85E34" w:rsidRDefault="00C85E34" w:rsidP="00E3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2E86" w14:textId="77777777" w:rsidR="00890E16" w:rsidRPr="008F041B" w:rsidRDefault="00890E16" w:rsidP="00A17564">
    <w:pPr>
      <w:pStyle w:val="Footer"/>
      <w:jc w:val="right"/>
      <w:rPr>
        <w:rFonts w:eastAsia="Times New Roman" w:cs="Arial"/>
        <w:sz w:val="18"/>
        <w:szCs w:val="18"/>
      </w:rPr>
    </w:pPr>
  </w:p>
  <w:tbl>
    <w:tblPr>
      <w:tblW w:w="0" w:type="auto"/>
      <w:tblCellMar>
        <w:top w:w="29" w:type="dxa"/>
        <w:left w:w="0" w:type="dxa"/>
        <w:bottom w:w="29" w:type="dxa"/>
        <w:right w:w="0" w:type="dxa"/>
      </w:tblCellMar>
      <w:tblLook w:val="04A0" w:firstRow="1" w:lastRow="0" w:firstColumn="1" w:lastColumn="0" w:noHBand="0" w:noVBand="1"/>
    </w:tblPr>
    <w:tblGrid>
      <w:gridCol w:w="5124"/>
      <w:gridCol w:w="5100"/>
    </w:tblGrid>
    <w:tr w:rsidR="00890E16" w:rsidRPr="008F041B" w14:paraId="47C71295" w14:textId="77777777" w:rsidTr="008F041B">
      <w:tc>
        <w:tcPr>
          <w:tcW w:w="10224" w:type="dxa"/>
          <w:gridSpan w:val="2"/>
          <w:shd w:val="clear" w:color="auto" w:fill="auto"/>
          <w:vAlign w:val="center"/>
        </w:tcPr>
        <w:p w14:paraId="236A8041" w14:textId="32FD892E" w:rsidR="00890E16" w:rsidRPr="008F041B" w:rsidRDefault="00890E16" w:rsidP="008F041B">
          <w:pPr>
            <w:pStyle w:val="Footer"/>
            <w:contextualSpacing/>
            <w:jc w:val="both"/>
            <w:rPr>
              <w:rFonts w:cs="Arial"/>
              <w:color w:val="636669"/>
              <w:sz w:val="18"/>
              <w:szCs w:val="18"/>
            </w:rPr>
          </w:pPr>
        </w:p>
      </w:tc>
    </w:tr>
    <w:tr w:rsidR="00890E16" w:rsidRPr="008F041B" w14:paraId="359EF3B0" w14:textId="77777777" w:rsidTr="008F041B">
      <w:tc>
        <w:tcPr>
          <w:tcW w:w="5124" w:type="dxa"/>
          <w:shd w:val="clear" w:color="auto" w:fill="auto"/>
          <w:vAlign w:val="center"/>
        </w:tcPr>
        <w:p w14:paraId="3B20B738" w14:textId="43848772" w:rsidR="00890E16" w:rsidRPr="008F041B" w:rsidRDefault="00890E16" w:rsidP="00FB66E8">
          <w:pPr>
            <w:pStyle w:val="Footer"/>
            <w:contextualSpacing/>
            <w:rPr>
              <w:rFonts w:cs="Arial"/>
              <w:color w:val="636669"/>
              <w:sz w:val="18"/>
              <w:szCs w:val="18"/>
            </w:rPr>
          </w:pPr>
        </w:p>
      </w:tc>
      <w:tc>
        <w:tcPr>
          <w:tcW w:w="5100" w:type="dxa"/>
          <w:shd w:val="clear" w:color="auto" w:fill="auto"/>
          <w:vAlign w:val="center"/>
        </w:tcPr>
        <w:p w14:paraId="7121B80E" w14:textId="77777777" w:rsidR="00890E16" w:rsidRPr="008F041B" w:rsidRDefault="00890E16" w:rsidP="00F56CAF">
          <w:pPr>
            <w:pStyle w:val="Footer"/>
            <w:contextualSpacing/>
            <w:rPr>
              <w:rFonts w:eastAsia="Times New Roman" w:cs="Arial"/>
              <w:sz w:val="18"/>
              <w:szCs w:val="18"/>
            </w:rPr>
          </w:pPr>
          <w:r w:rsidRPr="008F041B">
            <w:rPr>
              <w:rFonts w:cs="Arial"/>
              <w:color w:val="636669"/>
              <w:sz w:val="18"/>
              <w:szCs w:val="18"/>
            </w:rPr>
            <w:t xml:space="preserve">pg. </w: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begin"/>
          </w:r>
          <w:r w:rsidRPr="008F041B">
            <w:rPr>
              <w:rFonts w:cs="Arial"/>
              <w:color w:val="636669"/>
              <w:sz w:val="18"/>
              <w:szCs w:val="18"/>
            </w:rPr>
            <w:instrText xml:space="preserve"> PAGE    \* MERGEFORMAT </w:instrTex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separate"/>
          </w:r>
          <w:r w:rsidR="002A1F9F">
            <w:rPr>
              <w:rFonts w:cs="Arial"/>
              <w:noProof/>
              <w:color w:val="636669"/>
              <w:sz w:val="18"/>
              <w:szCs w:val="18"/>
            </w:rPr>
            <w:t>4</w: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end"/>
          </w:r>
        </w:p>
      </w:tc>
    </w:tr>
  </w:tbl>
  <w:p w14:paraId="2DF7717E" w14:textId="77777777" w:rsidR="00890E16" w:rsidRDefault="00890E16" w:rsidP="00CE04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E2E4" w14:textId="77777777" w:rsidR="00890E16" w:rsidRPr="008F041B" w:rsidRDefault="00890E16">
    <w:pPr>
      <w:pStyle w:val="Footer"/>
      <w:jc w:val="right"/>
      <w:rPr>
        <w:rFonts w:eastAsia="Times New Roman" w:cs="Arial"/>
        <w:sz w:val="18"/>
        <w:szCs w:val="18"/>
      </w:rPr>
    </w:pPr>
  </w:p>
  <w:tbl>
    <w:tblPr>
      <w:tblW w:w="0" w:type="auto"/>
      <w:tblCellMar>
        <w:top w:w="29" w:type="dxa"/>
        <w:left w:w="0" w:type="dxa"/>
        <w:bottom w:w="29" w:type="dxa"/>
        <w:right w:w="0" w:type="dxa"/>
      </w:tblCellMar>
      <w:tblLook w:val="04A0" w:firstRow="1" w:lastRow="0" w:firstColumn="1" w:lastColumn="0" w:noHBand="0" w:noVBand="1"/>
    </w:tblPr>
    <w:tblGrid>
      <w:gridCol w:w="5101"/>
    </w:tblGrid>
    <w:tr w:rsidR="00C10A27" w:rsidRPr="008F041B" w14:paraId="74B5443A" w14:textId="77777777" w:rsidTr="00C10A27">
      <w:tc>
        <w:tcPr>
          <w:tcW w:w="5101" w:type="dxa"/>
          <w:shd w:val="clear" w:color="auto" w:fill="auto"/>
          <w:vAlign w:val="center"/>
        </w:tcPr>
        <w:p w14:paraId="22CEDB06" w14:textId="77777777" w:rsidR="00C10A27" w:rsidRPr="008F041B" w:rsidRDefault="00C10A27" w:rsidP="008F041B">
          <w:pPr>
            <w:pStyle w:val="Footer"/>
            <w:jc w:val="right"/>
            <w:rPr>
              <w:rFonts w:eastAsia="Times New Roman" w:cs="Arial"/>
              <w:sz w:val="18"/>
              <w:szCs w:val="18"/>
            </w:rPr>
          </w:pPr>
          <w:r w:rsidRPr="008F041B">
            <w:rPr>
              <w:rFonts w:cs="Arial"/>
              <w:color w:val="636669"/>
              <w:sz w:val="18"/>
              <w:szCs w:val="18"/>
            </w:rPr>
            <w:t xml:space="preserve">pg. </w: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begin"/>
          </w:r>
          <w:r w:rsidRPr="008F041B">
            <w:rPr>
              <w:rFonts w:cs="Arial"/>
              <w:color w:val="636669"/>
              <w:sz w:val="18"/>
              <w:szCs w:val="18"/>
            </w:rPr>
            <w:instrText xml:space="preserve"> PAGE    \* MERGEFORMAT </w:instrTex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separate"/>
          </w:r>
          <w:r>
            <w:rPr>
              <w:rFonts w:cs="Arial"/>
              <w:noProof/>
              <w:color w:val="636669"/>
              <w:sz w:val="18"/>
              <w:szCs w:val="18"/>
            </w:rPr>
            <w:t>1</w: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end"/>
          </w:r>
        </w:p>
      </w:tc>
    </w:tr>
  </w:tbl>
  <w:p w14:paraId="6907571C" w14:textId="77777777" w:rsidR="00890E16" w:rsidRDefault="00890E16" w:rsidP="00406F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A3E9" w14:textId="77777777" w:rsidR="00C85E34" w:rsidRDefault="00C85E34" w:rsidP="00E350F1">
      <w:pPr>
        <w:spacing w:after="0" w:line="240" w:lineRule="auto"/>
      </w:pPr>
      <w:r>
        <w:separator/>
      </w:r>
    </w:p>
  </w:footnote>
  <w:footnote w:type="continuationSeparator" w:id="0">
    <w:p w14:paraId="4891142B" w14:textId="77777777" w:rsidR="00C85E34" w:rsidRDefault="00C85E34" w:rsidP="00E3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326D" w14:textId="1B30D8FB" w:rsidR="00890E16" w:rsidRDefault="00C10A27" w:rsidP="00406FEE">
    <w:pPr>
      <w:pStyle w:val="Header"/>
      <w:spacing w:after="360"/>
    </w:pPr>
    <w:r>
      <w:rPr>
        <w:noProof/>
      </w:rPr>
      <w:drawing>
        <wp:inline distT="0" distB="0" distL="0" distR="0" wp14:anchorId="3C00DD91" wp14:editId="67629CDB">
          <wp:extent cx="6372225" cy="105206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6035" cy="106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9EE"/>
    <w:multiLevelType w:val="singleLevel"/>
    <w:tmpl w:val="52002B9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C513DC3"/>
    <w:multiLevelType w:val="singleLevel"/>
    <w:tmpl w:val="30F229C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E103186"/>
    <w:multiLevelType w:val="hybridMultilevel"/>
    <w:tmpl w:val="7188C7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F44392"/>
    <w:multiLevelType w:val="multilevel"/>
    <w:tmpl w:val="53CC518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2A0A24"/>
    <w:multiLevelType w:val="singleLevel"/>
    <w:tmpl w:val="5354244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1E6008C2"/>
    <w:multiLevelType w:val="hybridMultilevel"/>
    <w:tmpl w:val="CF4AC004"/>
    <w:lvl w:ilvl="0" w:tplc="AF5A7BC4">
      <w:start w:val="6"/>
      <w:numFmt w:val="upperLetter"/>
      <w:lvlText w:val="%1."/>
      <w:lvlJc w:val="left"/>
      <w:pPr>
        <w:tabs>
          <w:tab w:val="num" w:pos="732"/>
        </w:tabs>
        <w:ind w:left="732" w:hanging="390"/>
      </w:pPr>
      <w:rPr>
        <w:rFonts w:hint="default"/>
      </w:rPr>
    </w:lvl>
    <w:lvl w:ilvl="1" w:tplc="37E6D184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DC264788">
      <w:start w:val="1"/>
      <w:numFmt w:val="lowerLetter"/>
      <w:lvlText w:val="%3."/>
      <w:lvlJc w:val="left"/>
      <w:pPr>
        <w:tabs>
          <w:tab w:val="num" w:pos="2322"/>
        </w:tabs>
        <w:ind w:left="2322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 w15:restartNumberingAfterBreak="0">
    <w:nsid w:val="1F901E37"/>
    <w:multiLevelType w:val="multilevel"/>
    <w:tmpl w:val="AEF8EBA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DD1FE4"/>
    <w:multiLevelType w:val="hybridMultilevel"/>
    <w:tmpl w:val="F3D6E2B4"/>
    <w:lvl w:ilvl="0" w:tplc="081A40E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7A96D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</w:rPr>
    </w:lvl>
    <w:lvl w:ilvl="2" w:tplc="D7EE5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F3F4A"/>
    <w:multiLevelType w:val="hybridMultilevel"/>
    <w:tmpl w:val="82380BC2"/>
    <w:lvl w:ilvl="0" w:tplc="E4E814C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3EC8"/>
    <w:multiLevelType w:val="hybridMultilevel"/>
    <w:tmpl w:val="7188C7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74B0F58"/>
    <w:multiLevelType w:val="hybridMultilevel"/>
    <w:tmpl w:val="73D87ECE"/>
    <w:lvl w:ilvl="0" w:tplc="7DBC0EB4">
      <w:start w:val="5"/>
      <w:numFmt w:val="upperLetter"/>
      <w:lvlText w:val="%1."/>
      <w:lvlJc w:val="left"/>
      <w:pPr>
        <w:tabs>
          <w:tab w:val="num" w:pos="721"/>
        </w:tabs>
        <w:ind w:left="721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297E0EAA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1" w15:restartNumberingAfterBreak="0">
    <w:nsid w:val="2B175407"/>
    <w:multiLevelType w:val="hybridMultilevel"/>
    <w:tmpl w:val="B88424E8"/>
    <w:lvl w:ilvl="0" w:tplc="235251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12777"/>
    <w:multiLevelType w:val="hybridMultilevel"/>
    <w:tmpl w:val="7188C7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39E76A5"/>
    <w:multiLevelType w:val="multilevel"/>
    <w:tmpl w:val="04DCCBA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4" w15:restartNumberingAfterBreak="0">
    <w:nsid w:val="3D040015"/>
    <w:multiLevelType w:val="hybridMultilevel"/>
    <w:tmpl w:val="B0A88F9A"/>
    <w:lvl w:ilvl="0" w:tplc="288A8B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44F5"/>
    <w:multiLevelType w:val="multilevel"/>
    <w:tmpl w:val="A26CB66E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0038F1"/>
    <w:multiLevelType w:val="singleLevel"/>
    <w:tmpl w:val="8F5AF9A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 w15:restartNumberingAfterBreak="0">
    <w:nsid w:val="4B9F533B"/>
    <w:multiLevelType w:val="hybridMultilevel"/>
    <w:tmpl w:val="B18E46BA"/>
    <w:lvl w:ilvl="0" w:tplc="04090019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8" w15:restartNumberingAfterBreak="0">
    <w:nsid w:val="553D4548"/>
    <w:multiLevelType w:val="hybridMultilevel"/>
    <w:tmpl w:val="CD56D35A"/>
    <w:lvl w:ilvl="0" w:tplc="0409001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E754B8"/>
    <w:multiLevelType w:val="singleLevel"/>
    <w:tmpl w:val="9CB2CA1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 w15:restartNumberingAfterBreak="0">
    <w:nsid w:val="58F87A90"/>
    <w:multiLevelType w:val="hybridMultilevel"/>
    <w:tmpl w:val="7188C7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A0A74FC"/>
    <w:multiLevelType w:val="multilevel"/>
    <w:tmpl w:val="58E2503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BF87BCB"/>
    <w:multiLevelType w:val="hybridMultilevel"/>
    <w:tmpl w:val="2E4210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77188B"/>
    <w:multiLevelType w:val="hybridMultilevel"/>
    <w:tmpl w:val="81D2C824"/>
    <w:lvl w:ilvl="0" w:tplc="04090019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4" w15:restartNumberingAfterBreak="0">
    <w:nsid w:val="5CFD0F6A"/>
    <w:multiLevelType w:val="singleLevel"/>
    <w:tmpl w:val="FB8CC27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5" w15:restartNumberingAfterBreak="0">
    <w:nsid w:val="5EDA11B3"/>
    <w:multiLevelType w:val="hybridMultilevel"/>
    <w:tmpl w:val="F9F858B8"/>
    <w:lvl w:ilvl="0" w:tplc="E2686D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6" w15:restartNumberingAfterBreak="0">
    <w:nsid w:val="60AC655F"/>
    <w:multiLevelType w:val="hybridMultilevel"/>
    <w:tmpl w:val="D53862F8"/>
    <w:lvl w:ilvl="0" w:tplc="017C61B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664F2D6F"/>
    <w:multiLevelType w:val="singleLevel"/>
    <w:tmpl w:val="9A2C0B1E"/>
    <w:lvl w:ilvl="0">
      <w:start w:val="1"/>
      <w:numFmt w:val="upperLetter"/>
      <w:lvlText w:val="%1."/>
      <w:lvlJc w:val="left"/>
      <w:pPr>
        <w:tabs>
          <w:tab w:val="num" w:pos="585"/>
        </w:tabs>
        <w:ind w:left="585" w:hanging="405"/>
      </w:pPr>
      <w:rPr>
        <w:rFonts w:hint="default"/>
        <w:color w:val="auto"/>
      </w:rPr>
    </w:lvl>
  </w:abstractNum>
  <w:abstractNum w:abstractNumId="28" w15:restartNumberingAfterBreak="0">
    <w:nsid w:val="676F62CD"/>
    <w:multiLevelType w:val="multilevel"/>
    <w:tmpl w:val="3758A9E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26F6282"/>
    <w:multiLevelType w:val="hybridMultilevel"/>
    <w:tmpl w:val="F9F858B8"/>
    <w:lvl w:ilvl="0" w:tplc="E2686D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759B107D"/>
    <w:multiLevelType w:val="hybridMultilevel"/>
    <w:tmpl w:val="396657CE"/>
    <w:lvl w:ilvl="0" w:tplc="081A40E0">
      <w:start w:val="6"/>
      <w:numFmt w:val="upperLetter"/>
      <w:lvlText w:val="%1."/>
      <w:lvlJc w:val="left"/>
      <w:pPr>
        <w:tabs>
          <w:tab w:val="num" w:pos="732"/>
        </w:tabs>
        <w:ind w:left="732" w:hanging="390"/>
      </w:pPr>
      <w:rPr>
        <w:rFonts w:hint="default"/>
        <w:b w:val="0"/>
      </w:rPr>
    </w:lvl>
    <w:lvl w:ilvl="1" w:tplc="ED16E72E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D7EE5B30">
      <w:start w:val="1"/>
      <w:numFmt w:val="lowerLetter"/>
      <w:lvlText w:val="%3."/>
      <w:lvlJc w:val="right"/>
      <w:pPr>
        <w:tabs>
          <w:tab w:val="num" w:pos="2142"/>
        </w:tabs>
        <w:ind w:left="2142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1" w15:restartNumberingAfterBreak="0">
    <w:nsid w:val="7AF56EEA"/>
    <w:multiLevelType w:val="hybridMultilevel"/>
    <w:tmpl w:val="F3D6E2B4"/>
    <w:lvl w:ilvl="0" w:tplc="081A40E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7A96D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</w:rPr>
    </w:lvl>
    <w:lvl w:ilvl="2" w:tplc="D7EE5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13"/>
  </w:num>
  <w:num w:numId="5">
    <w:abstractNumId w:val="28"/>
  </w:num>
  <w:num w:numId="6">
    <w:abstractNumId w:val="6"/>
  </w:num>
  <w:num w:numId="7">
    <w:abstractNumId w:val="0"/>
  </w:num>
  <w:num w:numId="8">
    <w:abstractNumId w:val="21"/>
  </w:num>
  <w:num w:numId="9">
    <w:abstractNumId w:val="19"/>
  </w:num>
  <w:num w:numId="10">
    <w:abstractNumId w:val="1"/>
  </w:num>
  <w:num w:numId="11">
    <w:abstractNumId w:val="27"/>
  </w:num>
  <w:num w:numId="12">
    <w:abstractNumId w:val="18"/>
  </w:num>
  <w:num w:numId="13">
    <w:abstractNumId w:val="22"/>
  </w:num>
  <w:num w:numId="14">
    <w:abstractNumId w:val="31"/>
  </w:num>
  <w:num w:numId="15">
    <w:abstractNumId w:val="16"/>
  </w:num>
  <w:num w:numId="16">
    <w:abstractNumId w:val="3"/>
  </w:num>
  <w:num w:numId="17">
    <w:abstractNumId w:val="12"/>
  </w:num>
  <w:num w:numId="18">
    <w:abstractNumId w:val="30"/>
  </w:num>
  <w:num w:numId="19">
    <w:abstractNumId w:val="5"/>
  </w:num>
  <w:num w:numId="20">
    <w:abstractNumId w:val="10"/>
  </w:num>
  <w:num w:numId="21">
    <w:abstractNumId w:val="26"/>
  </w:num>
  <w:num w:numId="22">
    <w:abstractNumId w:val="29"/>
  </w:num>
  <w:num w:numId="23">
    <w:abstractNumId w:val="17"/>
  </w:num>
  <w:num w:numId="24">
    <w:abstractNumId w:val="23"/>
  </w:num>
  <w:num w:numId="25">
    <w:abstractNumId w:val="7"/>
  </w:num>
  <w:num w:numId="26">
    <w:abstractNumId w:val="2"/>
  </w:num>
  <w:num w:numId="27">
    <w:abstractNumId w:val="9"/>
  </w:num>
  <w:num w:numId="28">
    <w:abstractNumId w:val="11"/>
  </w:num>
  <w:num w:numId="29">
    <w:abstractNumId w:val="14"/>
  </w:num>
  <w:num w:numId="30">
    <w:abstractNumId w:val="20"/>
  </w:num>
  <w:num w:numId="31">
    <w:abstractNumId w:val="25"/>
  </w:num>
  <w:num w:numId="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F1"/>
    <w:rsid w:val="000074BC"/>
    <w:rsid w:val="00011F67"/>
    <w:rsid w:val="000271E0"/>
    <w:rsid w:val="00031EAB"/>
    <w:rsid w:val="000333A9"/>
    <w:rsid w:val="00041BA7"/>
    <w:rsid w:val="000433CE"/>
    <w:rsid w:val="000818E6"/>
    <w:rsid w:val="00083644"/>
    <w:rsid w:val="0008692D"/>
    <w:rsid w:val="000925B0"/>
    <w:rsid w:val="000A0FB9"/>
    <w:rsid w:val="000B218E"/>
    <w:rsid w:val="000B620E"/>
    <w:rsid w:val="000C34A7"/>
    <w:rsid w:val="000C3BCF"/>
    <w:rsid w:val="000C3C6C"/>
    <w:rsid w:val="000C691D"/>
    <w:rsid w:val="000D1ACE"/>
    <w:rsid w:val="000D3C19"/>
    <w:rsid w:val="00101080"/>
    <w:rsid w:val="00135ABC"/>
    <w:rsid w:val="0014455A"/>
    <w:rsid w:val="00146F39"/>
    <w:rsid w:val="00180F52"/>
    <w:rsid w:val="00181393"/>
    <w:rsid w:val="00183F68"/>
    <w:rsid w:val="001B0562"/>
    <w:rsid w:val="001B64C0"/>
    <w:rsid w:val="001C4587"/>
    <w:rsid w:val="001D1998"/>
    <w:rsid w:val="001D7E0D"/>
    <w:rsid w:val="001F5639"/>
    <w:rsid w:val="0021122E"/>
    <w:rsid w:val="00222379"/>
    <w:rsid w:val="00222F2F"/>
    <w:rsid w:val="00233080"/>
    <w:rsid w:val="002533BA"/>
    <w:rsid w:val="00264271"/>
    <w:rsid w:val="0026586E"/>
    <w:rsid w:val="0027052C"/>
    <w:rsid w:val="00271BF4"/>
    <w:rsid w:val="002745F5"/>
    <w:rsid w:val="00285A23"/>
    <w:rsid w:val="002A1F9F"/>
    <w:rsid w:val="002B3897"/>
    <w:rsid w:val="002C65E9"/>
    <w:rsid w:val="002D7350"/>
    <w:rsid w:val="002F083C"/>
    <w:rsid w:val="002F5B97"/>
    <w:rsid w:val="00321E07"/>
    <w:rsid w:val="00326884"/>
    <w:rsid w:val="0034325B"/>
    <w:rsid w:val="00356CC7"/>
    <w:rsid w:val="00362A43"/>
    <w:rsid w:val="00370B10"/>
    <w:rsid w:val="00386FD1"/>
    <w:rsid w:val="00394936"/>
    <w:rsid w:val="003A2472"/>
    <w:rsid w:val="003A5186"/>
    <w:rsid w:val="003A6EA6"/>
    <w:rsid w:val="003D635E"/>
    <w:rsid w:val="003D6DF3"/>
    <w:rsid w:val="00406FEE"/>
    <w:rsid w:val="0040728A"/>
    <w:rsid w:val="00431425"/>
    <w:rsid w:val="00432453"/>
    <w:rsid w:val="004468A1"/>
    <w:rsid w:val="0045275B"/>
    <w:rsid w:val="004527BF"/>
    <w:rsid w:val="00460E81"/>
    <w:rsid w:val="00464157"/>
    <w:rsid w:val="00467109"/>
    <w:rsid w:val="00475BC6"/>
    <w:rsid w:val="004840B9"/>
    <w:rsid w:val="00485B7D"/>
    <w:rsid w:val="00497539"/>
    <w:rsid w:val="004A01A9"/>
    <w:rsid w:val="004C386A"/>
    <w:rsid w:val="004C4FC3"/>
    <w:rsid w:val="004C5531"/>
    <w:rsid w:val="004C6C05"/>
    <w:rsid w:val="004E5B7B"/>
    <w:rsid w:val="004F1A5F"/>
    <w:rsid w:val="00500D0D"/>
    <w:rsid w:val="0052047A"/>
    <w:rsid w:val="00521509"/>
    <w:rsid w:val="0052365A"/>
    <w:rsid w:val="00540A8B"/>
    <w:rsid w:val="00542CDB"/>
    <w:rsid w:val="00543C07"/>
    <w:rsid w:val="005544F8"/>
    <w:rsid w:val="00567023"/>
    <w:rsid w:val="00587839"/>
    <w:rsid w:val="0059633A"/>
    <w:rsid w:val="005971E6"/>
    <w:rsid w:val="005B0E37"/>
    <w:rsid w:val="005B2357"/>
    <w:rsid w:val="005C1250"/>
    <w:rsid w:val="005C3ACE"/>
    <w:rsid w:val="005E2A71"/>
    <w:rsid w:val="005F52DA"/>
    <w:rsid w:val="00606E08"/>
    <w:rsid w:val="006300B5"/>
    <w:rsid w:val="006336D1"/>
    <w:rsid w:val="006522A4"/>
    <w:rsid w:val="006600B8"/>
    <w:rsid w:val="00662C4B"/>
    <w:rsid w:val="00692BA3"/>
    <w:rsid w:val="006A38CA"/>
    <w:rsid w:val="006B6D07"/>
    <w:rsid w:val="006C1DC0"/>
    <w:rsid w:val="006C4928"/>
    <w:rsid w:val="006D2DBC"/>
    <w:rsid w:val="006D7E75"/>
    <w:rsid w:val="006E5DFE"/>
    <w:rsid w:val="006E761D"/>
    <w:rsid w:val="006F2C59"/>
    <w:rsid w:val="006F6D63"/>
    <w:rsid w:val="00706605"/>
    <w:rsid w:val="00711367"/>
    <w:rsid w:val="00713B0D"/>
    <w:rsid w:val="00720E75"/>
    <w:rsid w:val="0073011A"/>
    <w:rsid w:val="0073533A"/>
    <w:rsid w:val="00742659"/>
    <w:rsid w:val="0075009B"/>
    <w:rsid w:val="00751254"/>
    <w:rsid w:val="00753163"/>
    <w:rsid w:val="007620BB"/>
    <w:rsid w:val="007708D7"/>
    <w:rsid w:val="00772B25"/>
    <w:rsid w:val="00776658"/>
    <w:rsid w:val="0078271B"/>
    <w:rsid w:val="00792349"/>
    <w:rsid w:val="0079262A"/>
    <w:rsid w:val="00796E3E"/>
    <w:rsid w:val="007B086C"/>
    <w:rsid w:val="007C0258"/>
    <w:rsid w:val="007C5CA7"/>
    <w:rsid w:val="007D4CE3"/>
    <w:rsid w:val="007E1507"/>
    <w:rsid w:val="007E6998"/>
    <w:rsid w:val="007F13A8"/>
    <w:rsid w:val="007F518A"/>
    <w:rsid w:val="007F5329"/>
    <w:rsid w:val="00803467"/>
    <w:rsid w:val="0081000F"/>
    <w:rsid w:val="00815D8F"/>
    <w:rsid w:val="0081625F"/>
    <w:rsid w:val="00822718"/>
    <w:rsid w:val="00827B97"/>
    <w:rsid w:val="0085732A"/>
    <w:rsid w:val="00871E4D"/>
    <w:rsid w:val="00873C59"/>
    <w:rsid w:val="008819A8"/>
    <w:rsid w:val="0088364B"/>
    <w:rsid w:val="00890E16"/>
    <w:rsid w:val="00894484"/>
    <w:rsid w:val="008A6DC6"/>
    <w:rsid w:val="008B6361"/>
    <w:rsid w:val="008B7D31"/>
    <w:rsid w:val="008C13E3"/>
    <w:rsid w:val="008C7B3A"/>
    <w:rsid w:val="008D1C2A"/>
    <w:rsid w:val="008E216B"/>
    <w:rsid w:val="008E7D61"/>
    <w:rsid w:val="008F041B"/>
    <w:rsid w:val="00902981"/>
    <w:rsid w:val="00903AA9"/>
    <w:rsid w:val="00905243"/>
    <w:rsid w:val="00913A74"/>
    <w:rsid w:val="00917E54"/>
    <w:rsid w:val="00935F9C"/>
    <w:rsid w:val="00941D1C"/>
    <w:rsid w:val="00953E3D"/>
    <w:rsid w:val="00963044"/>
    <w:rsid w:val="00963B84"/>
    <w:rsid w:val="00964F70"/>
    <w:rsid w:val="00972B36"/>
    <w:rsid w:val="009754CD"/>
    <w:rsid w:val="0098063A"/>
    <w:rsid w:val="0098164C"/>
    <w:rsid w:val="009820BE"/>
    <w:rsid w:val="00994EDF"/>
    <w:rsid w:val="009956F0"/>
    <w:rsid w:val="009A70CF"/>
    <w:rsid w:val="009E6036"/>
    <w:rsid w:val="00A014D9"/>
    <w:rsid w:val="00A02605"/>
    <w:rsid w:val="00A10998"/>
    <w:rsid w:val="00A109D9"/>
    <w:rsid w:val="00A140CA"/>
    <w:rsid w:val="00A169BE"/>
    <w:rsid w:val="00A17564"/>
    <w:rsid w:val="00A2757C"/>
    <w:rsid w:val="00A34C2C"/>
    <w:rsid w:val="00A45A12"/>
    <w:rsid w:val="00A52E78"/>
    <w:rsid w:val="00A6513E"/>
    <w:rsid w:val="00A71BA5"/>
    <w:rsid w:val="00A72323"/>
    <w:rsid w:val="00A74171"/>
    <w:rsid w:val="00A942F0"/>
    <w:rsid w:val="00A95144"/>
    <w:rsid w:val="00AC19AC"/>
    <w:rsid w:val="00AC3522"/>
    <w:rsid w:val="00AC5862"/>
    <w:rsid w:val="00AD6B55"/>
    <w:rsid w:val="00AE3E25"/>
    <w:rsid w:val="00AF1FD2"/>
    <w:rsid w:val="00AF5EF4"/>
    <w:rsid w:val="00AF6C9E"/>
    <w:rsid w:val="00B201E4"/>
    <w:rsid w:val="00B509EF"/>
    <w:rsid w:val="00B50AC9"/>
    <w:rsid w:val="00B609F0"/>
    <w:rsid w:val="00B630B0"/>
    <w:rsid w:val="00B75A57"/>
    <w:rsid w:val="00B80FA6"/>
    <w:rsid w:val="00BA113B"/>
    <w:rsid w:val="00BB67EA"/>
    <w:rsid w:val="00BC2095"/>
    <w:rsid w:val="00BD0493"/>
    <w:rsid w:val="00BD29B2"/>
    <w:rsid w:val="00BD5157"/>
    <w:rsid w:val="00C02534"/>
    <w:rsid w:val="00C04280"/>
    <w:rsid w:val="00C10A27"/>
    <w:rsid w:val="00C203A9"/>
    <w:rsid w:val="00C27C9A"/>
    <w:rsid w:val="00C31E6C"/>
    <w:rsid w:val="00C323F3"/>
    <w:rsid w:val="00C45B6B"/>
    <w:rsid w:val="00C629A2"/>
    <w:rsid w:val="00C74BDF"/>
    <w:rsid w:val="00C85E34"/>
    <w:rsid w:val="00C90D77"/>
    <w:rsid w:val="00CA767C"/>
    <w:rsid w:val="00CB6E2D"/>
    <w:rsid w:val="00CC3A9B"/>
    <w:rsid w:val="00CD2669"/>
    <w:rsid w:val="00CD4ABB"/>
    <w:rsid w:val="00CE0427"/>
    <w:rsid w:val="00CE2EA2"/>
    <w:rsid w:val="00CE69A6"/>
    <w:rsid w:val="00D03FA5"/>
    <w:rsid w:val="00D05C1B"/>
    <w:rsid w:val="00D1163B"/>
    <w:rsid w:val="00D2744C"/>
    <w:rsid w:val="00D27607"/>
    <w:rsid w:val="00D32A4E"/>
    <w:rsid w:val="00D3571C"/>
    <w:rsid w:val="00D5132C"/>
    <w:rsid w:val="00D52BA8"/>
    <w:rsid w:val="00D60E2E"/>
    <w:rsid w:val="00D62915"/>
    <w:rsid w:val="00D62EF9"/>
    <w:rsid w:val="00D67C6F"/>
    <w:rsid w:val="00D81ADE"/>
    <w:rsid w:val="00D872D8"/>
    <w:rsid w:val="00DA4BED"/>
    <w:rsid w:val="00DB00BF"/>
    <w:rsid w:val="00DC0CB5"/>
    <w:rsid w:val="00DC76CB"/>
    <w:rsid w:val="00DD28C7"/>
    <w:rsid w:val="00DD571D"/>
    <w:rsid w:val="00DE28DC"/>
    <w:rsid w:val="00E011C4"/>
    <w:rsid w:val="00E02045"/>
    <w:rsid w:val="00E12692"/>
    <w:rsid w:val="00E22F27"/>
    <w:rsid w:val="00E2399A"/>
    <w:rsid w:val="00E26E55"/>
    <w:rsid w:val="00E27041"/>
    <w:rsid w:val="00E32454"/>
    <w:rsid w:val="00E3315D"/>
    <w:rsid w:val="00E350F1"/>
    <w:rsid w:val="00E41736"/>
    <w:rsid w:val="00E4578C"/>
    <w:rsid w:val="00E45E54"/>
    <w:rsid w:val="00E507BA"/>
    <w:rsid w:val="00E60606"/>
    <w:rsid w:val="00E744CA"/>
    <w:rsid w:val="00E75A2D"/>
    <w:rsid w:val="00E80C54"/>
    <w:rsid w:val="00E930F8"/>
    <w:rsid w:val="00EB33F5"/>
    <w:rsid w:val="00EC3F10"/>
    <w:rsid w:val="00ED0D4E"/>
    <w:rsid w:val="00ED4AEF"/>
    <w:rsid w:val="00EE402A"/>
    <w:rsid w:val="00EF3898"/>
    <w:rsid w:val="00EF3E7B"/>
    <w:rsid w:val="00EF79F9"/>
    <w:rsid w:val="00F15AA1"/>
    <w:rsid w:val="00F22D36"/>
    <w:rsid w:val="00F423AD"/>
    <w:rsid w:val="00F56CAF"/>
    <w:rsid w:val="00F61D7C"/>
    <w:rsid w:val="00F65B31"/>
    <w:rsid w:val="00F6646F"/>
    <w:rsid w:val="00F677E7"/>
    <w:rsid w:val="00F67867"/>
    <w:rsid w:val="00F8329C"/>
    <w:rsid w:val="00F8543C"/>
    <w:rsid w:val="00F951DF"/>
    <w:rsid w:val="00FA3CB9"/>
    <w:rsid w:val="00FB0190"/>
    <w:rsid w:val="00FB17DD"/>
    <w:rsid w:val="00FB3F78"/>
    <w:rsid w:val="00FB66E8"/>
    <w:rsid w:val="00FC5281"/>
    <w:rsid w:val="00FE6260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D74B5"/>
  <w15:docId w15:val="{1DBE7799-4F74-4F11-B345-E73C1938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15"/>
    <w:pPr>
      <w:spacing w:after="160" w:line="259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C5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C59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8692D"/>
    <w:pPr>
      <w:keepNext/>
      <w:spacing w:after="0" w:line="240" w:lineRule="auto"/>
      <w:ind w:left="180"/>
      <w:outlineLvl w:val="4"/>
    </w:pPr>
    <w:rPr>
      <w:rFonts w:ascii="Univers" w:eastAsia="Times New Roman" w:hAnsi="Univers"/>
      <w:b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08692D"/>
    <w:pPr>
      <w:keepNext/>
      <w:spacing w:after="0" w:line="240" w:lineRule="auto"/>
      <w:outlineLvl w:val="5"/>
    </w:pPr>
    <w:rPr>
      <w:rFonts w:ascii="Univers" w:eastAsia="Times New Roman" w:hAnsi="Univers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915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E3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350F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3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350F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CE3"/>
    <w:pPr>
      <w:ind w:left="720"/>
      <w:contextualSpacing/>
    </w:pPr>
  </w:style>
  <w:style w:type="character" w:customStyle="1" w:styleId="Heading5Char">
    <w:name w:val="Heading 5 Char"/>
    <w:link w:val="Heading5"/>
    <w:rsid w:val="0008692D"/>
    <w:rPr>
      <w:rFonts w:ascii="Univers" w:eastAsia="Times New Roman" w:hAnsi="Univers" w:cs="Times New Roman"/>
      <w:b/>
      <w:sz w:val="24"/>
      <w:szCs w:val="20"/>
      <w:u w:val="single"/>
    </w:rPr>
  </w:style>
  <w:style w:type="character" w:customStyle="1" w:styleId="Heading6Char">
    <w:name w:val="Heading 6 Char"/>
    <w:link w:val="Heading6"/>
    <w:rsid w:val="0008692D"/>
    <w:rPr>
      <w:rFonts w:ascii="Univers" w:eastAsia="Times New Roman" w:hAnsi="Univers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08692D"/>
    <w:pPr>
      <w:spacing w:after="0" w:line="240" w:lineRule="auto"/>
      <w:ind w:left="555"/>
    </w:pPr>
    <w:rPr>
      <w:rFonts w:ascii="Univers" w:eastAsia="Times New Roman" w:hAnsi="Univers"/>
      <w:sz w:val="20"/>
      <w:szCs w:val="20"/>
    </w:rPr>
  </w:style>
  <w:style w:type="character" w:customStyle="1" w:styleId="BodyTextIndentChar">
    <w:name w:val="Body Text Indent Char"/>
    <w:link w:val="BodyTextIndent"/>
    <w:rsid w:val="0008692D"/>
    <w:rPr>
      <w:rFonts w:ascii="Univers" w:eastAsia="Times New Roman" w:hAnsi="Univers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6F2C5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1Char">
    <w:name w:val="Heading 1 Char"/>
    <w:link w:val="Heading1"/>
    <w:uiPriority w:val="9"/>
    <w:rsid w:val="006F2C5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A6D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es@haywardt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Alvarado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Fleischmann</dc:creator>
  <cp:lastModifiedBy>drew@hayward3.onmicrosoft.com</cp:lastModifiedBy>
  <cp:revision>3</cp:revision>
  <cp:lastPrinted>2015-12-19T22:56:00Z</cp:lastPrinted>
  <dcterms:created xsi:type="dcterms:W3CDTF">2021-06-17T15:04:00Z</dcterms:created>
  <dcterms:modified xsi:type="dcterms:W3CDTF">2021-06-17T15:08:00Z</dcterms:modified>
</cp:coreProperties>
</file>